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77E127" w14:textId="77777777" w:rsidR="006A56ED" w:rsidRDefault="00970D91">
      <w:pPr>
        <w:rPr>
          <w:b/>
        </w:rPr>
      </w:pPr>
      <w:r>
        <w:rPr>
          <w:b/>
        </w:rPr>
        <w:t>Data Exercise 2</w:t>
      </w:r>
    </w:p>
    <w:p w14:paraId="5D0563FE" w14:textId="77777777" w:rsidR="003E70DF" w:rsidRPr="003E70DF" w:rsidRDefault="00BA0649">
      <w:r>
        <w:t>Assigned 2/13/2018</w:t>
      </w:r>
    </w:p>
    <w:p w14:paraId="32D9E469" w14:textId="77777777" w:rsidR="003E70DF" w:rsidRPr="003E70DF" w:rsidRDefault="00BA0649">
      <w:r>
        <w:t>Due 2/22/2018</w:t>
      </w:r>
    </w:p>
    <w:p w14:paraId="6C1C6184" w14:textId="77777777" w:rsidR="006A56ED" w:rsidRPr="003E70DF" w:rsidRDefault="006A56ED"/>
    <w:p w14:paraId="17D5E8D6" w14:textId="77777777" w:rsidR="006A56ED" w:rsidRDefault="00970D91">
      <w:r>
        <w:t>In this exercise we’re going to examine how climate varies differently on different timescales, and how this effect changes through space. To do this we will be calculating standard deviations of temperature and precipitation from the NCEP-NCAR Reanalysis v1 (</w:t>
      </w:r>
      <w:hyperlink r:id="rId6">
        <w:r>
          <w:rPr>
            <w:color w:val="1155CC"/>
            <w:u w:val="single"/>
          </w:rPr>
          <w:t>temperature</w:t>
        </w:r>
      </w:hyperlink>
      <w:r>
        <w:t xml:space="preserve"> and </w:t>
      </w:r>
      <w:hyperlink r:id="rId7">
        <w:proofErr w:type="spellStart"/>
        <w:r>
          <w:rPr>
            <w:color w:val="1155CC"/>
            <w:u w:val="single"/>
          </w:rPr>
          <w:t>precip</w:t>
        </w:r>
        <w:proofErr w:type="spellEnd"/>
      </w:hyperlink>
      <w:r>
        <w:t>).</w:t>
      </w:r>
    </w:p>
    <w:p w14:paraId="0452122B" w14:textId="77777777" w:rsidR="006A56ED" w:rsidRDefault="006A56ED"/>
    <w:p w14:paraId="5B8FA67B" w14:textId="77777777" w:rsidR="006A56ED" w:rsidRDefault="00970D91">
      <w:r>
        <w:t>Better yet, IRIDL doesn</w:t>
      </w:r>
      <w:r w:rsidR="003E70DF">
        <w:t>’</w:t>
      </w:r>
      <w:r>
        <w:t>t have standard deviation functions that work the way we need to</w:t>
      </w:r>
      <w:r w:rsidR="003E70DF">
        <w:t xml:space="preserve"> so we get to calculate our own!</w:t>
      </w:r>
    </w:p>
    <w:p w14:paraId="30F292A1" w14:textId="77777777" w:rsidR="006A56ED" w:rsidRDefault="006A56ED"/>
    <w:p w14:paraId="64EFEB13" w14:textId="77777777" w:rsidR="006A56ED" w:rsidRDefault="006A56ED"/>
    <w:p w14:paraId="631A27C5" w14:textId="77777777" w:rsidR="006A56ED" w:rsidRDefault="00970D91">
      <w:r>
        <w:t>!!!!!!!!!!!!!!BEGIN INSTRUCTIONS!!!!!!!!!!!!!!!</w:t>
      </w:r>
    </w:p>
    <w:p w14:paraId="7D7491AC" w14:textId="77777777" w:rsidR="006A56ED" w:rsidRDefault="006A56ED"/>
    <w:p w14:paraId="7C055CE8" w14:textId="77777777" w:rsidR="006A56ED" w:rsidRDefault="00970D91">
      <w:r>
        <w:t>So here’s a reminder about how to calculate standard deviation from scratch.</w:t>
      </w:r>
    </w:p>
    <w:p w14:paraId="74CA1FFF" w14:textId="77777777" w:rsidR="006A56ED" w:rsidRDefault="006A56ED"/>
    <w:p w14:paraId="093A7340" w14:textId="77777777" w:rsidR="006A56ED" w:rsidRDefault="00970D91">
      <w:r>
        <w:t xml:space="preserve">Once you have the data that you want calculate, </w:t>
      </w:r>
    </w:p>
    <w:p w14:paraId="22640A3C" w14:textId="77777777" w:rsidR="006A56ED" w:rsidRDefault="006A56ED"/>
    <w:p w14:paraId="72E96B2C" w14:textId="77777777" w:rsidR="006A56ED" w:rsidRDefault="00970D91">
      <w:pPr>
        <w:numPr>
          <w:ilvl w:val="0"/>
          <w:numId w:val="2"/>
        </w:numPr>
        <w:ind w:hanging="360"/>
        <w:contextualSpacing/>
      </w:pPr>
      <w:r>
        <w:t>Subtract the mean from the dataset</w:t>
      </w:r>
    </w:p>
    <w:p w14:paraId="7FC16CD8" w14:textId="77777777" w:rsidR="006A56ED" w:rsidRDefault="00970D91">
      <w:pPr>
        <w:numPr>
          <w:ilvl w:val="0"/>
          <w:numId w:val="2"/>
        </w:numPr>
        <w:ind w:hanging="360"/>
        <w:contextualSpacing/>
      </w:pPr>
      <w:r>
        <w:t>Square it</w:t>
      </w:r>
    </w:p>
    <w:p w14:paraId="3A799008" w14:textId="77777777" w:rsidR="006A56ED" w:rsidRDefault="00970D91">
      <w:pPr>
        <w:numPr>
          <w:ilvl w:val="0"/>
          <w:numId w:val="2"/>
        </w:numPr>
        <w:ind w:hanging="360"/>
        <w:contextualSpacing/>
      </w:pPr>
      <w:r>
        <w:t>Sum those squared values</w:t>
      </w:r>
    </w:p>
    <w:p w14:paraId="64975C98" w14:textId="77777777" w:rsidR="006A56ED" w:rsidRDefault="00970D91">
      <w:pPr>
        <w:numPr>
          <w:ilvl w:val="0"/>
          <w:numId w:val="2"/>
        </w:numPr>
        <w:ind w:hanging="360"/>
        <w:contextualSpacing/>
      </w:pPr>
      <w:r>
        <w:t>divide that by the number of time</w:t>
      </w:r>
      <w:r w:rsidR="003E70DF">
        <w:t xml:space="preserve"> </w:t>
      </w:r>
      <w:r>
        <w:t>steps minus 1 (N-1)</w:t>
      </w:r>
    </w:p>
    <w:p w14:paraId="1DC81D52" w14:textId="77777777" w:rsidR="006A56ED" w:rsidRDefault="00970D91">
      <w:pPr>
        <w:numPr>
          <w:ilvl w:val="0"/>
          <w:numId w:val="2"/>
        </w:numPr>
        <w:ind w:hanging="360"/>
        <w:contextualSpacing/>
      </w:pPr>
      <w:r>
        <w:t>then take the square root</w:t>
      </w:r>
    </w:p>
    <w:p w14:paraId="21198E0F" w14:textId="77777777" w:rsidR="006A56ED" w:rsidRDefault="006A56ED"/>
    <w:p w14:paraId="6C6BA2EC" w14:textId="77777777" w:rsidR="006A56ED" w:rsidRDefault="00970D91">
      <w:r>
        <w:t xml:space="preserve">Easy </w:t>
      </w:r>
      <w:proofErr w:type="spellStart"/>
      <w:r>
        <w:t>peasy</w:t>
      </w:r>
      <w:proofErr w:type="spellEnd"/>
      <w:r>
        <w:t>. Except that you have to do all of these operations on every cell. Thankfully, IRIDL has mathematical functions that apply to all cells.</w:t>
      </w:r>
    </w:p>
    <w:p w14:paraId="785630E4" w14:textId="77777777" w:rsidR="006A56ED" w:rsidRDefault="006A56ED"/>
    <w:p w14:paraId="1D9E9018" w14:textId="77777777" w:rsidR="006A56ED" w:rsidRDefault="00970D91">
      <w:pPr>
        <w:numPr>
          <w:ilvl w:val="0"/>
          <w:numId w:val="1"/>
        </w:numPr>
        <w:ind w:hanging="360"/>
        <w:contextualSpacing/>
      </w:pPr>
      <w:r>
        <w:t xml:space="preserve">to calculate the average in time, use </w:t>
      </w:r>
      <w:r>
        <w:rPr>
          <w:i/>
        </w:rPr>
        <w:t>[T]average</w:t>
      </w:r>
    </w:p>
    <w:p w14:paraId="670AA688" w14:textId="77777777" w:rsidR="006A56ED" w:rsidRDefault="00970D91">
      <w:pPr>
        <w:numPr>
          <w:ilvl w:val="0"/>
          <w:numId w:val="1"/>
        </w:numPr>
        <w:ind w:hanging="360"/>
        <w:contextualSpacing/>
      </w:pPr>
      <w:r>
        <w:t xml:space="preserve">to subtract, use </w:t>
      </w:r>
      <w:r>
        <w:rPr>
          <w:i/>
        </w:rPr>
        <w:t>sub</w:t>
      </w:r>
    </w:p>
    <w:p w14:paraId="1EA3A9FE" w14:textId="77777777" w:rsidR="006A56ED" w:rsidRDefault="00970D91">
      <w:pPr>
        <w:numPr>
          <w:ilvl w:val="0"/>
          <w:numId w:val="1"/>
        </w:numPr>
        <w:ind w:hanging="360"/>
        <w:contextualSpacing/>
      </w:pPr>
      <w:r>
        <w:t>to sum, use [T]sum</w:t>
      </w:r>
    </w:p>
    <w:p w14:paraId="07BD2F0C" w14:textId="77777777" w:rsidR="006A56ED" w:rsidRDefault="00970D91">
      <w:pPr>
        <w:numPr>
          <w:ilvl w:val="0"/>
          <w:numId w:val="1"/>
        </w:numPr>
        <w:ind w:hanging="360"/>
        <w:contextualSpacing/>
      </w:pPr>
      <w:r>
        <w:t xml:space="preserve">to multiply, use </w:t>
      </w:r>
      <w:proofErr w:type="spellStart"/>
      <w:r>
        <w:rPr>
          <w:i/>
        </w:rPr>
        <w:t>mul</w:t>
      </w:r>
      <w:proofErr w:type="spellEnd"/>
    </w:p>
    <w:p w14:paraId="7FC2948E" w14:textId="77777777" w:rsidR="006A56ED" w:rsidRDefault="00970D91">
      <w:pPr>
        <w:numPr>
          <w:ilvl w:val="0"/>
          <w:numId w:val="1"/>
        </w:numPr>
        <w:ind w:hanging="360"/>
        <w:contextualSpacing/>
      </w:pPr>
      <w:r>
        <w:t xml:space="preserve">to divide, use </w:t>
      </w:r>
      <w:r>
        <w:rPr>
          <w:i/>
        </w:rPr>
        <w:t>div</w:t>
      </w:r>
    </w:p>
    <w:p w14:paraId="66CA0A70" w14:textId="77777777" w:rsidR="006A56ED" w:rsidRDefault="00970D91">
      <w:pPr>
        <w:numPr>
          <w:ilvl w:val="0"/>
          <w:numId w:val="1"/>
        </w:numPr>
        <w:ind w:hanging="360"/>
        <w:contextualSpacing/>
      </w:pPr>
      <w:r>
        <w:t xml:space="preserve">to square root, use </w:t>
      </w:r>
      <w:proofErr w:type="spellStart"/>
      <w:r>
        <w:rPr>
          <w:i/>
        </w:rPr>
        <w:t>sqrt</w:t>
      </w:r>
      <w:proofErr w:type="spellEnd"/>
    </w:p>
    <w:p w14:paraId="6FFF5874" w14:textId="77777777" w:rsidR="006A56ED" w:rsidRDefault="006A56ED"/>
    <w:p w14:paraId="31F15E51" w14:textId="77777777" w:rsidR="006A56ED" w:rsidRDefault="00970D91">
      <w:r>
        <w:t xml:space="preserve">OK, that’s all well and good; but IRIDL needs very specific instructions. If you want to subtract, it needs to know to subtract what from what. IRIDL keeps tracks of the datasets by putting them in a stack. </w:t>
      </w:r>
      <w:hyperlink r:id="rId8">
        <w:r>
          <w:rPr>
            <w:color w:val="1155CC"/>
            <w:u w:val="single"/>
          </w:rPr>
          <w:t>Take a</w:t>
        </w:r>
        <w:r>
          <w:rPr>
            <w:color w:val="1155CC"/>
            <w:u w:val="single"/>
          </w:rPr>
          <w:t xml:space="preserve"> </w:t>
        </w:r>
        <w:r>
          <w:rPr>
            <w:color w:val="1155CC"/>
            <w:u w:val="single"/>
          </w:rPr>
          <w:t>look at this example.</w:t>
        </w:r>
      </w:hyperlink>
      <w:r>
        <w:t xml:space="preserve"> Here, I’ve made a “stack” of two datasets. </w:t>
      </w:r>
      <w:r w:rsidR="00BA0649">
        <w:t xml:space="preserve"> View my code in expert mode.  </w:t>
      </w:r>
      <w:r>
        <w:t xml:space="preserve">The stack grows downward, so the most recent dataset is at the bottom, and has a green pin on the left </w:t>
      </w:r>
      <w:proofErr w:type="gramStart"/>
      <w:r>
        <w:t>side,</w:t>
      </w:r>
      <w:proofErr w:type="gramEnd"/>
      <w:r>
        <w:t xml:space="preserve"> the ones above are previous stacks. If I give a command that needs one dataset, it will operate on the most recent dataset in the stack. If I give a command that uses two datasets, it will operate on the two most recent.</w:t>
      </w:r>
    </w:p>
    <w:p w14:paraId="13BC0CCA" w14:textId="77777777" w:rsidR="006A56ED" w:rsidRDefault="006A56ED"/>
    <w:p w14:paraId="3043602D" w14:textId="77777777" w:rsidR="006A56ED" w:rsidRDefault="00970D91">
      <w:r>
        <w:lastRenderedPageBreak/>
        <w:t>So</w:t>
      </w:r>
      <w:hyperlink r:id="rId9">
        <w:r>
          <w:rPr>
            <w:color w:val="1155CC"/>
            <w:u w:val="single"/>
          </w:rPr>
          <w:t xml:space="preserve"> if I now use the </w:t>
        </w:r>
      </w:hyperlink>
      <w:hyperlink r:id="rId10">
        <w:r>
          <w:rPr>
            <w:i/>
            <w:color w:val="1155CC"/>
            <w:u w:val="single"/>
          </w:rPr>
          <w:t>sub</w:t>
        </w:r>
      </w:hyperlink>
      <w:hyperlink r:id="rId11">
        <w:r>
          <w:rPr>
            <w:color w:val="1155CC"/>
            <w:u w:val="single"/>
          </w:rPr>
          <w:t xml:space="preserve"> function</w:t>
        </w:r>
      </w:hyperlink>
      <w:r>
        <w:t>, it knows to subtract the most recent dataset from the previous one. Note that there’s now only one dataset again, the difference between the other two. I can map it, or go onto further analysis.</w:t>
      </w:r>
    </w:p>
    <w:p w14:paraId="23CD5A11" w14:textId="77777777" w:rsidR="006A56ED" w:rsidRDefault="006A56ED"/>
    <w:p w14:paraId="18050F1A" w14:textId="77777777" w:rsidR="006A56ED" w:rsidRDefault="006A56ED"/>
    <w:p w14:paraId="15211285" w14:textId="77777777" w:rsidR="006A56ED" w:rsidRDefault="00970D91">
      <w:r>
        <w:t>Here’s an even simpler example. If I wanted to divide 80 by 10. I’d have to type</w:t>
      </w:r>
    </w:p>
    <w:p w14:paraId="30D02307" w14:textId="77777777" w:rsidR="006A56ED" w:rsidRDefault="006A56ED"/>
    <w:p w14:paraId="3BDC8B8D" w14:textId="77777777" w:rsidR="006A56ED" w:rsidRDefault="00970D91">
      <w:proofErr w:type="gramStart"/>
      <w:r>
        <w:t>expert</w:t>
      </w:r>
      <w:proofErr w:type="gramEnd"/>
    </w:p>
    <w:p w14:paraId="16E2690E" w14:textId="77777777" w:rsidR="006A56ED" w:rsidRDefault="00970D91">
      <w:r>
        <w:t>80</w:t>
      </w:r>
    </w:p>
    <w:p w14:paraId="06E506D8" w14:textId="77777777" w:rsidR="006A56ED" w:rsidRDefault="00970D91">
      <w:r>
        <w:t>10</w:t>
      </w:r>
    </w:p>
    <w:p w14:paraId="1B444E42" w14:textId="77777777" w:rsidR="006A56ED" w:rsidRDefault="00970D91">
      <w:proofErr w:type="gramStart"/>
      <w:r>
        <w:t>div</w:t>
      </w:r>
      <w:proofErr w:type="gramEnd"/>
    </w:p>
    <w:p w14:paraId="267AFFE3" w14:textId="77777777" w:rsidR="006A56ED" w:rsidRDefault="006A56ED"/>
    <w:p w14:paraId="57B76CFF" w14:textId="77777777" w:rsidR="006A56ED" w:rsidRDefault="00BA0649">
      <w:hyperlink r:id="rId12">
        <w:r w:rsidR="00970D91">
          <w:rPr>
            <w:color w:val="1155CC"/>
            <w:u w:val="single"/>
          </w:rPr>
          <w:t>See it works.</w:t>
        </w:r>
      </w:hyperlink>
      <w:r w:rsidR="00970D91">
        <w:t xml:space="preserve"> This is not how we think. We say: 80 div 10. But that won’t work in IRIDL. All the data needs to be in there first, then you </w:t>
      </w:r>
      <w:r w:rsidR="00970D91">
        <w:rPr>
          <w:i/>
        </w:rPr>
        <w:t>div.</w:t>
      </w:r>
      <w:r w:rsidR="00970D91">
        <w:t xml:space="preserve"> So when you divide by N-1, it will look something like this if N is 88:</w:t>
      </w:r>
    </w:p>
    <w:p w14:paraId="32DD620E" w14:textId="77777777" w:rsidR="006A56ED" w:rsidRDefault="006A56ED"/>
    <w:p w14:paraId="720790BE" w14:textId="77777777" w:rsidR="006A56ED" w:rsidRDefault="00970D91">
      <w:proofErr w:type="gramStart"/>
      <w:r>
        <w:t>expert</w:t>
      </w:r>
      <w:proofErr w:type="gramEnd"/>
    </w:p>
    <w:p w14:paraId="2748CB2D" w14:textId="77777777" w:rsidR="006A56ED" w:rsidRDefault="00970D91">
      <w:proofErr w:type="spellStart"/>
      <w:proofErr w:type="gramStart"/>
      <w:r>
        <w:t>previousData</w:t>
      </w:r>
      <w:proofErr w:type="spellEnd"/>
      <w:proofErr w:type="gramEnd"/>
      <w:r w:rsidR="00BA0649">
        <w:t xml:space="preserve"> (your data here)</w:t>
      </w:r>
    </w:p>
    <w:p w14:paraId="2EA74475" w14:textId="77777777" w:rsidR="006A56ED" w:rsidRDefault="00970D91">
      <w:r>
        <w:t>87</w:t>
      </w:r>
    </w:p>
    <w:p w14:paraId="61F9FE70" w14:textId="77777777" w:rsidR="006A56ED" w:rsidRDefault="00970D91">
      <w:proofErr w:type="gramStart"/>
      <w:r>
        <w:t>div</w:t>
      </w:r>
      <w:proofErr w:type="gramEnd"/>
    </w:p>
    <w:p w14:paraId="4EA308E5" w14:textId="77777777" w:rsidR="006A56ED" w:rsidRDefault="006A56ED"/>
    <w:p w14:paraId="5F991CD8" w14:textId="77777777" w:rsidR="006A56ED" w:rsidRDefault="00BA0649">
      <w:hyperlink r:id="rId13">
        <w:proofErr w:type="gramStart"/>
        <w:r w:rsidR="00970D91">
          <w:rPr>
            <w:color w:val="1155CC"/>
            <w:u w:val="single"/>
          </w:rPr>
          <w:t>real</w:t>
        </w:r>
        <w:proofErr w:type="gramEnd"/>
        <w:r w:rsidR="00970D91">
          <w:rPr>
            <w:color w:val="1155CC"/>
            <w:u w:val="single"/>
          </w:rPr>
          <w:t xml:space="preserve"> example</w:t>
        </w:r>
      </w:hyperlink>
      <w:r w:rsidR="00970D91">
        <w:t>.</w:t>
      </w:r>
    </w:p>
    <w:p w14:paraId="0FF47AA4" w14:textId="77777777" w:rsidR="006A56ED" w:rsidRDefault="006A56ED"/>
    <w:p w14:paraId="311195D5" w14:textId="77777777" w:rsidR="006A56ED" w:rsidRDefault="00970D91">
      <w:r>
        <w:t xml:space="preserve">OK, one more function you’ll find useful. </w:t>
      </w:r>
      <w:r>
        <w:rPr>
          <w:i/>
        </w:rPr>
        <w:t>dup</w:t>
      </w:r>
      <w:r>
        <w:t>. This will duplicate the dataset on the bottom of the stack. This is necessary if you want to subtract the mean… you’ll do something like this: (hashtags and following text are comments, you wouldn</w:t>
      </w:r>
      <w:r w:rsidR="00FE06BD">
        <w:t>’</w:t>
      </w:r>
      <w:r>
        <w:t>t include them in your code)</w:t>
      </w:r>
    </w:p>
    <w:p w14:paraId="0AADE553" w14:textId="77777777" w:rsidR="006A56ED" w:rsidRDefault="006A56ED"/>
    <w:p w14:paraId="4C434591" w14:textId="77777777" w:rsidR="006A56ED" w:rsidRDefault="00970D91">
      <w:proofErr w:type="gramStart"/>
      <w:r>
        <w:t>data</w:t>
      </w:r>
      <w:proofErr w:type="gramEnd"/>
      <w:r>
        <w:t xml:space="preserve">   #the dataset of interest</w:t>
      </w:r>
    </w:p>
    <w:p w14:paraId="4BD0B027" w14:textId="77777777" w:rsidR="006A56ED" w:rsidRDefault="00970D91">
      <w:proofErr w:type="spellStart"/>
      <w:proofErr w:type="gramStart"/>
      <w:r>
        <w:t>yearlyAverage</w:t>
      </w:r>
      <w:proofErr w:type="spellEnd"/>
      <w:proofErr w:type="gramEnd"/>
      <w:r>
        <w:t xml:space="preserve"> #average the data to the requested timescale</w:t>
      </w:r>
    </w:p>
    <w:p w14:paraId="2002B843" w14:textId="77777777" w:rsidR="006A56ED" w:rsidRDefault="00970D91">
      <w:proofErr w:type="gramStart"/>
      <w:r>
        <w:t>dup</w:t>
      </w:r>
      <w:proofErr w:type="gramEnd"/>
      <w:r>
        <w:t xml:space="preserve"> #duplicate it</w:t>
      </w:r>
    </w:p>
    <w:p w14:paraId="2363B1FE" w14:textId="77777777" w:rsidR="006A56ED" w:rsidRDefault="00970D91">
      <w:r>
        <w:t>[T]average #average the second data set across time</w:t>
      </w:r>
    </w:p>
    <w:p w14:paraId="42B013F9" w14:textId="77777777" w:rsidR="006A56ED" w:rsidRDefault="00970D91">
      <w:proofErr w:type="gramStart"/>
      <w:r>
        <w:t>sub</w:t>
      </w:r>
      <w:proofErr w:type="gramEnd"/>
      <w:r>
        <w:t xml:space="preserve"> # subtract the average data from the original data</w:t>
      </w:r>
    </w:p>
    <w:p w14:paraId="77FB01DC" w14:textId="77777777" w:rsidR="006A56ED" w:rsidRDefault="006A56ED"/>
    <w:p w14:paraId="73833CEB" w14:textId="77777777" w:rsidR="006A56ED" w:rsidRDefault="00970D91">
      <w:proofErr w:type="gramStart"/>
      <w:r>
        <w:t>or</w:t>
      </w:r>
      <w:proofErr w:type="gramEnd"/>
      <w:r>
        <w:t xml:space="preserve"> to calculate the square, you duplicate then multiply</w:t>
      </w:r>
    </w:p>
    <w:p w14:paraId="0CC50813" w14:textId="77777777" w:rsidR="006A56ED" w:rsidRDefault="006A56ED"/>
    <w:p w14:paraId="7DD36863" w14:textId="77777777" w:rsidR="006A56ED" w:rsidRDefault="00970D91">
      <w:proofErr w:type="spellStart"/>
      <w:proofErr w:type="gramStart"/>
      <w:r>
        <w:t>previousData</w:t>
      </w:r>
      <w:proofErr w:type="spellEnd"/>
      <w:proofErr w:type="gramEnd"/>
      <w:r>
        <w:t xml:space="preserve"> #everything up to this point</w:t>
      </w:r>
    </w:p>
    <w:p w14:paraId="3258939A" w14:textId="77777777" w:rsidR="006A56ED" w:rsidRDefault="00970D91">
      <w:proofErr w:type="gramStart"/>
      <w:r>
        <w:t>dup</w:t>
      </w:r>
      <w:proofErr w:type="gramEnd"/>
      <w:r>
        <w:t xml:space="preserve"> #duplicate</w:t>
      </w:r>
    </w:p>
    <w:p w14:paraId="0B235BAE" w14:textId="77777777" w:rsidR="006A56ED" w:rsidRDefault="00970D91">
      <w:proofErr w:type="spellStart"/>
      <w:proofErr w:type="gramStart"/>
      <w:r>
        <w:t>mul</w:t>
      </w:r>
      <w:proofErr w:type="spellEnd"/>
      <w:proofErr w:type="gramEnd"/>
      <w:r>
        <w:t xml:space="preserve"> #multiply those two duplicate sets together</w:t>
      </w:r>
    </w:p>
    <w:p w14:paraId="6680E8CB" w14:textId="77777777" w:rsidR="006A56ED" w:rsidRDefault="006A56ED"/>
    <w:p w14:paraId="7A6F91A1" w14:textId="77777777" w:rsidR="006A56ED" w:rsidRDefault="006A56ED"/>
    <w:p w14:paraId="2532BE2F" w14:textId="77777777" w:rsidR="006A56ED" w:rsidRDefault="006A56ED"/>
    <w:p w14:paraId="26B6CBBF" w14:textId="77777777" w:rsidR="006A56ED" w:rsidRDefault="00970D91">
      <w:r>
        <w:t>!!!!!!!!!!!!!!END INSTRUCTIONS!!!!!!!!!!!!!!!</w:t>
      </w:r>
    </w:p>
    <w:p w14:paraId="4DB31A7B" w14:textId="77777777" w:rsidR="006A56ED" w:rsidRDefault="006A56ED"/>
    <w:p w14:paraId="6B0BAE15" w14:textId="77777777" w:rsidR="00E14164" w:rsidRDefault="00E14164">
      <w:pPr>
        <w:rPr>
          <w:b/>
        </w:rPr>
      </w:pPr>
    </w:p>
    <w:p w14:paraId="3A224DD2" w14:textId="77777777" w:rsidR="006A56ED" w:rsidRDefault="00970D91">
      <w:r>
        <w:rPr>
          <w:b/>
        </w:rPr>
        <w:lastRenderedPageBreak/>
        <w:t>Tasks:</w:t>
      </w:r>
    </w:p>
    <w:p w14:paraId="5110443C" w14:textId="77777777" w:rsidR="006A56ED" w:rsidRDefault="006A56ED"/>
    <w:p w14:paraId="78168E8E" w14:textId="77777777" w:rsidR="006A56ED" w:rsidRDefault="00970D91">
      <w:pPr>
        <w:numPr>
          <w:ilvl w:val="0"/>
          <w:numId w:val="3"/>
        </w:numPr>
        <w:ind w:hanging="360"/>
        <w:contextualSpacing/>
      </w:pPr>
      <w:r>
        <w:t>Create standard deviation maps of temperatures at</w:t>
      </w:r>
    </w:p>
    <w:p w14:paraId="1467D8D9" w14:textId="77777777" w:rsidR="006A56ED" w:rsidRDefault="00970D91">
      <w:pPr>
        <w:numPr>
          <w:ilvl w:val="1"/>
          <w:numId w:val="3"/>
        </w:numPr>
        <w:ind w:hanging="360"/>
        <w:contextualSpacing/>
      </w:pPr>
      <w:r>
        <w:t>monthly (original)</w:t>
      </w:r>
    </w:p>
    <w:p w14:paraId="6EF6A8AA" w14:textId="77777777" w:rsidR="00136D0D" w:rsidRDefault="00970D91" w:rsidP="00136D0D">
      <w:pPr>
        <w:numPr>
          <w:ilvl w:val="1"/>
          <w:numId w:val="3"/>
        </w:numPr>
        <w:ind w:hanging="360"/>
        <w:contextualSpacing/>
      </w:pPr>
      <w:r>
        <w:t xml:space="preserve">yearly (use </w:t>
      </w:r>
      <w:proofErr w:type="spellStart"/>
      <w:r>
        <w:rPr>
          <w:i/>
        </w:rPr>
        <w:t>yearlyAverage</w:t>
      </w:r>
      <w:proofErr w:type="spellEnd"/>
      <w:r>
        <w:t>)</w:t>
      </w:r>
    </w:p>
    <w:p w14:paraId="07B16591" w14:textId="77777777" w:rsidR="002657E5" w:rsidRDefault="00970D91" w:rsidP="00136D0D">
      <w:pPr>
        <w:numPr>
          <w:ilvl w:val="1"/>
          <w:numId w:val="3"/>
        </w:numPr>
        <w:ind w:hanging="360"/>
        <w:contextualSpacing/>
      </w:pPr>
      <w:r>
        <w:t>decadal (use</w:t>
      </w:r>
      <w:r>
        <w:rPr>
          <w:i/>
        </w:rPr>
        <w:t xml:space="preserve"> [T] 120 </w:t>
      </w:r>
      <w:proofErr w:type="spellStart"/>
      <w:r>
        <w:rPr>
          <w:i/>
        </w:rPr>
        <w:t>boxAverage</w:t>
      </w:r>
      <w:proofErr w:type="spellEnd"/>
      <w:r>
        <w:t xml:space="preserve"> to average across 120 months)</w:t>
      </w:r>
    </w:p>
    <w:p w14:paraId="3B921D0E" w14:textId="77777777" w:rsidR="006A56ED" w:rsidRDefault="003E70DF" w:rsidP="003E70DF">
      <w:pPr>
        <w:ind w:left="720"/>
        <w:contextualSpacing/>
      </w:pPr>
      <w:r>
        <w:t xml:space="preserve">Note: </w:t>
      </w:r>
      <w:r w:rsidR="00970D91">
        <w:t>While you’re creating these three maps, you’ll need to figure out N {the number of observations in time} (and divide by N-1). You can see this if you scroll down</w:t>
      </w:r>
      <w:r>
        <w:t xml:space="preserve"> (on the description page)</w:t>
      </w:r>
      <w:r w:rsidR="00970D91">
        <w:t xml:space="preserve"> </w:t>
      </w:r>
      <w:r>
        <w:t>after you average appropriately</w:t>
      </w:r>
      <w:r w:rsidR="00AC53C7">
        <w:t>, e.g.:</w:t>
      </w:r>
    </w:p>
    <w:p w14:paraId="6F717075" w14:textId="77777777" w:rsidR="00AC53C7" w:rsidRPr="00AC53C7" w:rsidRDefault="00AC53C7" w:rsidP="00AC53C7">
      <w:pPr>
        <w:shd w:val="clear" w:color="auto" w:fill="FFFFFF"/>
        <w:spacing w:line="288" w:lineRule="atLeast"/>
        <w:rPr>
          <w:rFonts w:ascii="Helvetica" w:eastAsia="Times New Roman" w:hAnsi="Helvetica" w:cs="Helvetica"/>
          <w:sz w:val="24"/>
          <w:szCs w:val="24"/>
        </w:rPr>
      </w:pPr>
      <w:r>
        <w:rPr>
          <w:rFonts w:ascii="Helvetica" w:eastAsia="Times New Roman" w:hAnsi="Helvetica" w:cs="Helvetica"/>
          <w:i/>
          <w:iCs/>
          <w:sz w:val="24"/>
          <w:szCs w:val="24"/>
        </w:rPr>
        <w:t>“</w:t>
      </w:r>
      <w:r w:rsidRPr="00AC53C7">
        <w:rPr>
          <w:rFonts w:ascii="Helvetica" w:eastAsia="Times New Roman" w:hAnsi="Helvetica" w:cs="Helvetica"/>
          <w:i/>
          <w:iCs/>
          <w:sz w:val="24"/>
          <w:szCs w:val="24"/>
        </w:rPr>
        <w:t>Time</w:t>
      </w:r>
      <w:r w:rsidRPr="00AC53C7">
        <w:rPr>
          <w:rFonts w:ascii="Helvetica" w:eastAsia="Times New Roman" w:hAnsi="Helvetica" w:cs="Helvetica"/>
          <w:sz w:val="24"/>
          <w:szCs w:val="24"/>
        </w:rPr>
        <w:t> (time)</w:t>
      </w:r>
    </w:p>
    <w:p w14:paraId="6DF4388E" w14:textId="77777777" w:rsidR="00AC53C7" w:rsidRPr="00AC53C7" w:rsidRDefault="00AC53C7" w:rsidP="00AC53C7">
      <w:pPr>
        <w:shd w:val="clear" w:color="auto" w:fill="FFFFFF"/>
        <w:spacing w:line="288" w:lineRule="atLeast"/>
        <w:ind w:left="720"/>
        <w:rPr>
          <w:rFonts w:ascii="Helvetica" w:eastAsia="Times New Roman" w:hAnsi="Helvetica" w:cs="Helvetica"/>
          <w:sz w:val="24"/>
          <w:szCs w:val="24"/>
        </w:rPr>
      </w:pPr>
      <w:proofErr w:type="gramStart"/>
      <w:r w:rsidRPr="00AC53C7">
        <w:rPr>
          <w:rFonts w:ascii="Helvetica" w:eastAsia="Times New Roman" w:hAnsi="Helvetica" w:cs="Helvetica"/>
          <w:sz w:val="24"/>
          <w:szCs w:val="24"/>
        </w:rPr>
        <w:t>grid</w:t>
      </w:r>
      <w:proofErr w:type="gramEnd"/>
      <w:r w:rsidRPr="00AC53C7">
        <w:rPr>
          <w:rFonts w:ascii="Helvetica" w:eastAsia="Times New Roman" w:hAnsi="Helvetica" w:cs="Helvetica"/>
          <w:sz w:val="24"/>
          <w:szCs w:val="24"/>
        </w:rPr>
        <w:t>: /T (months since 1960-01-01) ordered (1949) t</w:t>
      </w:r>
      <w:r>
        <w:rPr>
          <w:rFonts w:ascii="Helvetica" w:eastAsia="Times New Roman" w:hAnsi="Helvetica" w:cs="Helvetica"/>
          <w:sz w:val="24"/>
          <w:szCs w:val="24"/>
        </w:rPr>
        <w:t xml:space="preserve">o (2015) by 12.0 </w:t>
      </w:r>
      <w:r w:rsidRPr="00BA0649">
        <w:rPr>
          <w:rFonts w:ascii="Helvetica" w:eastAsia="Times New Roman" w:hAnsi="Helvetica" w:cs="Helvetica"/>
          <w:b/>
          <w:sz w:val="24"/>
          <w:szCs w:val="24"/>
          <w:u w:val="single"/>
        </w:rPr>
        <w:t>N= 67 pts</w:t>
      </w:r>
      <w:r>
        <w:rPr>
          <w:rFonts w:ascii="Helvetica" w:eastAsia="Times New Roman" w:hAnsi="Helvetica" w:cs="Helvetica"/>
          <w:sz w:val="24"/>
          <w:szCs w:val="24"/>
        </w:rPr>
        <w:t>”</w:t>
      </w:r>
    </w:p>
    <w:p w14:paraId="4D2A89C2" w14:textId="77777777" w:rsidR="00AC53C7" w:rsidRDefault="00AC53C7" w:rsidP="003E70DF">
      <w:pPr>
        <w:ind w:left="720"/>
        <w:contextualSpacing/>
      </w:pPr>
    </w:p>
    <w:p w14:paraId="73F3C026" w14:textId="77777777" w:rsidR="006A56ED" w:rsidRDefault="00970D91">
      <w:pPr>
        <w:numPr>
          <w:ilvl w:val="0"/>
          <w:numId w:val="3"/>
        </w:numPr>
        <w:ind w:hanging="360"/>
        <w:contextualSpacing/>
      </w:pPr>
      <w:r>
        <w:t xml:space="preserve">Create two maps that are ratios of </w:t>
      </w:r>
    </w:p>
    <w:p w14:paraId="691F687D" w14:textId="77777777" w:rsidR="006A56ED" w:rsidRDefault="00970D91">
      <w:pPr>
        <w:numPr>
          <w:ilvl w:val="1"/>
          <w:numId w:val="3"/>
        </w:numPr>
        <w:ind w:hanging="360"/>
        <w:contextualSpacing/>
      </w:pPr>
      <w:r>
        <w:t>yearly / monthly standard deviations</w:t>
      </w:r>
    </w:p>
    <w:p w14:paraId="74F878D2" w14:textId="77777777" w:rsidR="006A56ED" w:rsidRDefault="00970D91">
      <w:pPr>
        <w:numPr>
          <w:ilvl w:val="1"/>
          <w:numId w:val="3"/>
        </w:numPr>
        <w:ind w:hanging="360"/>
        <w:contextualSpacing/>
      </w:pPr>
      <w:r>
        <w:t>decadal / yearly standard deviations</w:t>
      </w:r>
    </w:p>
    <w:p w14:paraId="7B400254" w14:textId="77777777" w:rsidR="006A56ED" w:rsidRDefault="00136D0D" w:rsidP="00136D0D">
      <w:pPr>
        <w:ind w:left="1440"/>
        <w:contextualSpacing/>
      </w:pPr>
      <w:r>
        <w:t>[</w:t>
      </w:r>
      <w:proofErr w:type="gramStart"/>
      <w:r>
        <w:t>r</w:t>
      </w:r>
      <w:r w:rsidR="00970D91">
        <w:t>emember</w:t>
      </w:r>
      <w:proofErr w:type="gramEnd"/>
      <w:r w:rsidR="00AC53C7">
        <w:t>:</w:t>
      </w:r>
      <w:r w:rsidR="00970D91">
        <w:t xml:space="preserve"> you can just cut and paste your code from 1 to get the</w:t>
      </w:r>
      <w:r>
        <w:t xml:space="preserve"> two datasets you need to ratio]</w:t>
      </w:r>
    </w:p>
    <w:p w14:paraId="61A63C09" w14:textId="77777777" w:rsidR="006A56ED" w:rsidRDefault="00970D91">
      <w:pPr>
        <w:numPr>
          <w:ilvl w:val="0"/>
          <w:numId w:val="3"/>
        </w:numPr>
        <w:ind w:hanging="360"/>
        <w:contextualSpacing/>
      </w:pPr>
      <w:r>
        <w:t>Repeat 1a-c and 2a-b for precipitation.</w:t>
      </w:r>
    </w:p>
    <w:p w14:paraId="415A1849" w14:textId="77777777" w:rsidR="006A56ED" w:rsidRDefault="006A56ED"/>
    <w:p w14:paraId="38627B64" w14:textId="77777777" w:rsidR="006A56ED" w:rsidRDefault="00970D91">
      <w:r>
        <w:t>Now you should have a</w:t>
      </w:r>
      <w:bookmarkStart w:id="0" w:name="_GoBack"/>
      <w:bookmarkEnd w:id="0"/>
      <w:r>
        <w:t xml:space="preserve"> total of 10 maps. Use those maps to provide </w:t>
      </w:r>
      <w:r>
        <w:rPr>
          <w:b/>
        </w:rPr>
        <w:t>short answers</w:t>
      </w:r>
      <w:r>
        <w:t xml:space="preserve"> to the following questions. If you’re not confident that you created your maps correctly, check with your classmates and/or </w:t>
      </w:r>
      <w:r w:rsidR="007145D1">
        <w:t>Diane</w:t>
      </w:r>
      <w:r>
        <w:t>, since you’ll need good maps to answer these questions.</w:t>
      </w:r>
    </w:p>
    <w:p w14:paraId="3524811F" w14:textId="77777777" w:rsidR="006A56ED" w:rsidRDefault="006A56ED"/>
    <w:p w14:paraId="547A5B47" w14:textId="77777777" w:rsidR="006A56ED" w:rsidRDefault="006A56ED"/>
    <w:p w14:paraId="750C8489" w14:textId="77777777" w:rsidR="006A56ED" w:rsidRDefault="00970D91">
      <w:pPr>
        <w:numPr>
          <w:ilvl w:val="0"/>
          <w:numId w:val="3"/>
        </w:numPr>
        <w:ind w:hanging="360"/>
        <w:contextualSpacing/>
      </w:pPr>
      <w:r>
        <w:t xml:space="preserve">Where does </w:t>
      </w:r>
      <w:r>
        <w:rPr>
          <w:b/>
        </w:rPr>
        <w:t>monthly temperature</w:t>
      </w:r>
      <w:r>
        <w:t xml:space="preserve"> vary the most? Where does it vary the least? What are some physical mechanisms that explain this pattern?</w:t>
      </w:r>
    </w:p>
    <w:p w14:paraId="7C45827D" w14:textId="77777777" w:rsidR="006A56ED" w:rsidRDefault="00970D91">
      <w:pPr>
        <w:numPr>
          <w:ilvl w:val="0"/>
          <w:numId w:val="3"/>
        </w:numPr>
        <w:ind w:hanging="360"/>
        <w:contextualSpacing/>
      </w:pPr>
      <w:r>
        <w:t xml:space="preserve">How about </w:t>
      </w:r>
      <w:proofErr w:type="spellStart"/>
      <w:r>
        <w:rPr>
          <w:b/>
        </w:rPr>
        <w:t>interannual</w:t>
      </w:r>
      <w:proofErr w:type="spellEnd"/>
      <w:r>
        <w:rPr>
          <w:b/>
        </w:rPr>
        <w:t xml:space="preserve"> and decadal temperature</w:t>
      </w:r>
      <w:r>
        <w:t xml:space="preserve"> variability? Where does it vary the most and the least? How do these patterns compare to the monthly variability?</w:t>
      </w:r>
    </w:p>
    <w:p w14:paraId="11ABE608" w14:textId="77777777" w:rsidR="006A56ED" w:rsidRDefault="00970D91">
      <w:pPr>
        <w:numPr>
          <w:ilvl w:val="0"/>
          <w:numId w:val="3"/>
        </w:numPr>
        <w:ind w:hanging="360"/>
        <w:contextualSpacing/>
      </w:pPr>
      <w:r>
        <w:t xml:space="preserve">Where does </w:t>
      </w:r>
      <w:r>
        <w:rPr>
          <w:b/>
        </w:rPr>
        <w:t>monthly precipitation</w:t>
      </w:r>
      <w:r>
        <w:t xml:space="preserve"> vary the most? Where does it vary the least? What are some physical mechanisms that explain this pattern?</w:t>
      </w:r>
    </w:p>
    <w:p w14:paraId="0AA474AF" w14:textId="77777777" w:rsidR="006A56ED" w:rsidRDefault="00970D91">
      <w:pPr>
        <w:numPr>
          <w:ilvl w:val="0"/>
          <w:numId w:val="3"/>
        </w:numPr>
        <w:ind w:hanging="360"/>
        <w:contextualSpacing/>
      </w:pPr>
      <w:r>
        <w:t xml:space="preserve">How about </w:t>
      </w:r>
      <w:proofErr w:type="spellStart"/>
      <w:r>
        <w:rPr>
          <w:b/>
        </w:rPr>
        <w:t>interannual</w:t>
      </w:r>
      <w:proofErr w:type="spellEnd"/>
      <w:r>
        <w:rPr>
          <w:b/>
        </w:rPr>
        <w:t xml:space="preserve"> and decadal precipitation</w:t>
      </w:r>
      <w:r>
        <w:t xml:space="preserve"> variability? Where does it vary the most and the least? How do these patterns compare to the monthly variability?</w:t>
      </w:r>
    </w:p>
    <w:p w14:paraId="621D24C1" w14:textId="77777777" w:rsidR="006A56ED" w:rsidRDefault="00970D91">
      <w:pPr>
        <w:numPr>
          <w:ilvl w:val="0"/>
          <w:numId w:val="3"/>
        </w:numPr>
        <w:ind w:hanging="360"/>
        <w:contextualSpacing/>
      </w:pPr>
      <w:r>
        <w:t xml:space="preserve">Now look at the </w:t>
      </w:r>
      <w:r>
        <w:rPr>
          <w:b/>
        </w:rPr>
        <w:t>ratio of yearly to monthly temperature</w:t>
      </w:r>
      <w:r>
        <w:t xml:space="preserve"> variability.</w:t>
      </w:r>
    </w:p>
    <w:p w14:paraId="1317EF63" w14:textId="77777777" w:rsidR="006A56ED" w:rsidRDefault="00970D91">
      <w:pPr>
        <w:numPr>
          <w:ilvl w:val="1"/>
          <w:numId w:val="3"/>
        </w:numPr>
        <w:ind w:hanging="360"/>
        <w:contextualSpacing/>
      </w:pPr>
      <w:r>
        <w:t>Do most regions have more yearly variability, or more monthly variability?</w:t>
      </w:r>
    </w:p>
    <w:p w14:paraId="18475254" w14:textId="77777777" w:rsidR="006A56ED" w:rsidRDefault="00970D91">
      <w:pPr>
        <w:numPr>
          <w:ilvl w:val="1"/>
          <w:numId w:val="3"/>
        </w:numPr>
        <w:ind w:hanging="360"/>
        <w:contextualSpacing/>
      </w:pPr>
      <w:r>
        <w:t xml:space="preserve">What are the major features of the ratio </w:t>
      </w:r>
      <w:proofErr w:type="gramStart"/>
      <w:r>
        <w:t>pattern.</w:t>
      </w:r>
      <w:proofErr w:type="gramEnd"/>
      <w:r>
        <w:t xml:space="preserve"> Where are these timescales of variability most similar? Why? Where are they most different? Why?</w:t>
      </w:r>
    </w:p>
    <w:p w14:paraId="032E1E30" w14:textId="77777777" w:rsidR="006A56ED" w:rsidRDefault="00970D91">
      <w:pPr>
        <w:numPr>
          <w:ilvl w:val="0"/>
          <w:numId w:val="3"/>
        </w:numPr>
        <w:ind w:hanging="360"/>
        <w:contextualSpacing/>
      </w:pPr>
      <w:r>
        <w:t xml:space="preserve">Now look at the </w:t>
      </w:r>
      <w:r>
        <w:rPr>
          <w:b/>
        </w:rPr>
        <w:t>ratio of decadal to yearly temperature</w:t>
      </w:r>
      <w:r>
        <w:t xml:space="preserve"> variability.</w:t>
      </w:r>
    </w:p>
    <w:p w14:paraId="1B48B75C" w14:textId="77777777" w:rsidR="006A56ED" w:rsidRDefault="00970D91">
      <w:pPr>
        <w:numPr>
          <w:ilvl w:val="1"/>
          <w:numId w:val="3"/>
        </w:numPr>
        <w:ind w:hanging="360"/>
        <w:contextualSpacing/>
      </w:pPr>
      <w:r>
        <w:t>Do most regions have more yearly variability, or more decadal variability?</w:t>
      </w:r>
    </w:p>
    <w:p w14:paraId="4FAF066F" w14:textId="77777777" w:rsidR="006A56ED" w:rsidRDefault="00970D91">
      <w:pPr>
        <w:numPr>
          <w:ilvl w:val="1"/>
          <w:numId w:val="3"/>
        </w:numPr>
        <w:ind w:hanging="360"/>
        <w:contextualSpacing/>
      </w:pPr>
      <w:r>
        <w:t xml:space="preserve">What are the major features of the ratio </w:t>
      </w:r>
      <w:proofErr w:type="gramStart"/>
      <w:r>
        <w:t>pattern.</w:t>
      </w:r>
      <w:proofErr w:type="gramEnd"/>
      <w:r>
        <w:t xml:space="preserve"> Where are these timescales of variability most similar? Why? Where are they most different? Why?</w:t>
      </w:r>
    </w:p>
    <w:p w14:paraId="0896C225" w14:textId="77777777" w:rsidR="006A56ED" w:rsidRDefault="00970D91">
      <w:pPr>
        <w:numPr>
          <w:ilvl w:val="0"/>
          <w:numId w:val="3"/>
        </w:numPr>
        <w:ind w:hanging="360"/>
        <w:contextualSpacing/>
      </w:pPr>
      <w:r>
        <w:t xml:space="preserve">Now look at the </w:t>
      </w:r>
      <w:r>
        <w:rPr>
          <w:b/>
        </w:rPr>
        <w:t>ratio of yearly to monthly precipitation</w:t>
      </w:r>
      <w:r>
        <w:t xml:space="preserve"> variability.</w:t>
      </w:r>
    </w:p>
    <w:p w14:paraId="1AA2B58C" w14:textId="77777777" w:rsidR="006A56ED" w:rsidRDefault="00970D91">
      <w:pPr>
        <w:numPr>
          <w:ilvl w:val="1"/>
          <w:numId w:val="3"/>
        </w:numPr>
        <w:ind w:hanging="360"/>
        <w:contextualSpacing/>
      </w:pPr>
      <w:r>
        <w:t>Do most regions have more yearly variability, or more monthly variability?</w:t>
      </w:r>
    </w:p>
    <w:p w14:paraId="6F1B86DC" w14:textId="77777777" w:rsidR="006A56ED" w:rsidRDefault="00970D91">
      <w:pPr>
        <w:numPr>
          <w:ilvl w:val="1"/>
          <w:numId w:val="3"/>
        </w:numPr>
        <w:ind w:hanging="360"/>
        <w:contextualSpacing/>
      </w:pPr>
      <w:r>
        <w:t xml:space="preserve">What are the major features of the ratio </w:t>
      </w:r>
      <w:proofErr w:type="gramStart"/>
      <w:r>
        <w:t>pattern.</w:t>
      </w:r>
      <w:proofErr w:type="gramEnd"/>
      <w:r>
        <w:t xml:space="preserve"> Where are these timescales of variability most similar? Why? Where are they most different? Why?</w:t>
      </w:r>
    </w:p>
    <w:p w14:paraId="0E119F4F" w14:textId="77777777" w:rsidR="006A56ED" w:rsidRDefault="00970D91">
      <w:pPr>
        <w:numPr>
          <w:ilvl w:val="0"/>
          <w:numId w:val="3"/>
        </w:numPr>
        <w:ind w:hanging="360"/>
        <w:contextualSpacing/>
      </w:pPr>
      <w:r>
        <w:lastRenderedPageBreak/>
        <w:t xml:space="preserve">Now look at the </w:t>
      </w:r>
      <w:r>
        <w:rPr>
          <w:b/>
        </w:rPr>
        <w:t>ratio of decadal to yearly precipitation</w:t>
      </w:r>
      <w:r>
        <w:t xml:space="preserve"> variability.</w:t>
      </w:r>
    </w:p>
    <w:p w14:paraId="55195711" w14:textId="77777777" w:rsidR="006A56ED" w:rsidRDefault="00970D91">
      <w:pPr>
        <w:numPr>
          <w:ilvl w:val="1"/>
          <w:numId w:val="3"/>
        </w:numPr>
        <w:ind w:hanging="360"/>
        <w:contextualSpacing/>
      </w:pPr>
      <w:r>
        <w:t>Do most regions have more yearly variability, or more decadal variability?</w:t>
      </w:r>
    </w:p>
    <w:p w14:paraId="482DF7F3" w14:textId="77777777" w:rsidR="006A56ED" w:rsidRDefault="00970D91">
      <w:pPr>
        <w:numPr>
          <w:ilvl w:val="1"/>
          <w:numId w:val="3"/>
        </w:numPr>
        <w:ind w:hanging="360"/>
        <w:contextualSpacing/>
      </w:pPr>
      <w:r>
        <w:t xml:space="preserve">What are the major features of the ratio </w:t>
      </w:r>
      <w:proofErr w:type="gramStart"/>
      <w:r>
        <w:t>pattern.</w:t>
      </w:r>
      <w:proofErr w:type="gramEnd"/>
      <w:r>
        <w:t xml:space="preserve"> Where are these timescales of variability most similar? Why? Where are they most different? Why?</w:t>
      </w:r>
    </w:p>
    <w:p w14:paraId="268DF7C6" w14:textId="77777777" w:rsidR="006A56ED" w:rsidRDefault="006A56ED"/>
    <w:p w14:paraId="2F67403F" w14:textId="77777777" w:rsidR="006A56ED" w:rsidRDefault="00970D91">
      <w:r>
        <w:rPr>
          <w:b/>
        </w:rPr>
        <w:t>Deliverables.</w:t>
      </w:r>
    </w:p>
    <w:p w14:paraId="27187825" w14:textId="77777777" w:rsidR="006A56ED" w:rsidRDefault="00970D91">
      <w:r>
        <w:rPr>
          <w:b/>
        </w:rPr>
        <w:t xml:space="preserve">Turn this all in a single document. You should have </w:t>
      </w:r>
    </w:p>
    <w:p w14:paraId="70C5F350" w14:textId="77777777" w:rsidR="006A56ED" w:rsidRDefault="00970D91">
      <w:pPr>
        <w:numPr>
          <w:ilvl w:val="0"/>
          <w:numId w:val="4"/>
        </w:numPr>
        <w:ind w:hanging="360"/>
        <w:contextualSpacing/>
        <w:rPr>
          <w:b/>
        </w:rPr>
      </w:pPr>
      <w:r>
        <w:rPr>
          <w:b/>
        </w:rPr>
        <w:t>10 maps</w:t>
      </w:r>
    </w:p>
    <w:p w14:paraId="75143607" w14:textId="77777777" w:rsidR="006A56ED" w:rsidRDefault="00970D91">
      <w:pPr>
        <w:numPr>
          <w:ilvl w:val="0"/>
          <w:numId w:val="4"/>
        </w:numPr>
        <w:ind w:hanging="360"/>
        <w:contextualSpacing/>
        <w:rPr>
          <w:b/>
        </w:rPr>
      </w:pPr>
      <w:r>
        <w:rPr>
          <w:b/>
        </w:rPr>
        <w:t>10 legends for those maps</w:t>
      </w:r>
    </w:p>
    <w:p w14:paraId="23698F06" w14:textId="77777777" w:rsidR="006A56ED" w:rsidRDefault="00970D91">
      <w:pPr>
        <w:numPr>
          <w:ilvl w:val="0"/>
          <w:numId w:val="4"/>
        </w:numPr>
        <w:ind w:hanging="360"/>
        <w:contextualSpacing/>
        <w:rPr>
          <w:b/>
        </w:rPr>
      </w:pPr>
      <w:r>
        <w:rPr>
          <w:b/>
        </w:rPr>
        <w:t>The answers to 4-11.</w:t>
      </w:r>
    </w:p>
    <w:sectPr w:rsidR="006A56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89"/>
    <w:multiLevelType w:val="multilevel"/>
    <w:tmpl w:val="5D90C0C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2DB070B8"/>
    <w:multiLevelType w:val="multilevel"/>
    <w:tmpl w:val="1C88F2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1E70FF4"/>
    <w:multiLevelType w:val="multilevel"/>
    <w:tmpl w:val="57FE0E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4BF7C80"/>
    <w:multiLevelType w:val="multilevel"/>
    <w:tmpl w:val="23A830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D"/>
    <w:rsid w:val="0002571A"/>
    <w:rsid w:val="00136D0D"/>
    <w:rsid w:val="001B6C57"/>
    <w:rsid w:val="002657E5"/>
    <w:rsid w:val="003D7A1A"/>
    <w:rsid w:val="003E70DF"/>
    <w:rsid w:val="006A56ED"/>
    <w:rsid w:val="006C3B54"/>
    <w:rsid w:val="007145D1"/>
    <w:rsid w:val="00970D91"/>
    <w:rsid w:val="00AC53C7"/>
    <w:rsid w:val="00BA0649"/>
    <w:rsid w:val="00D23FC0"/>
    <w:rsid w:val="00E14164"/>
    <w:rsid w:val="00E35ED3"/>
    <w:rsid w:val="00FE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D23FC0"/>
    <w:rPr>
      <w:color w:val="0000FF" w:themeColor="hyperlink"/>
      <w:u w:val="single"/>
    </w:rPr>
  </w:style>
  <w:style w:type="character" w:styleId="FollowedHyperlink">
    <w:name w:val="FollowedHyperlink"/>
    <w:basedOn w:val="DefaultParagraphFont"/>
    <w:uiPriority w:val="99"/>
    <w:semiHidden/>
    <w:unhideWhenUsed/>
    <w:rsid w:val="002657E5"/>
    <w:rPr>
      <w:color w:val="800080" w:themeColor="followedHyperlink"/>
      <w:u w:val="single"/>
    </w:rPr>
  </w:style>
  <w:style w:type="character" w:styleId="Emphasis">
    <w:name w:val="Emphasis"/>
    <w:basedOn w:val="DefaultParagraphFont"/>
    <w:uiPriority w:val="20"/>
    <w:qFormat/>
    <w:rsid w:val="00AC53C7"/>
    <w:rPr>
      <w:i/>
      <w:iCs/>
    </w:rPr>
  </w:style>
  <w:style w:type="character" w:customStyle="1" w:styleId="apple-converted-space">
    <w:name w:val="apple-converted-space"/>
    <w:basedOn w:val="DefaultParagraphFont"/>
    <w:rsid w:val="00AC53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D23FC0"/>
    <w:rPr>
      <w:color w:val="0000FF" w:themeColor="hyperlink"/>
      <w:u w:val="single"/>
    </w:rPr>
  </w:style>
  <w:style w:type="character" w:styleId="FollowedHyperlink">
    <w:name w:val="FollowedHyperlink"/>
    <w:basedOn w:val="DefaultParagraphFont"/>
    <w:uiPriority w:val="99"/>
    <w:semiHidden/>
    <w:unhideWhenUsed/>
    <w:rsid w:val="002657E5"/>
    <w:rPr>
      <w:color w:val="800080" w:themeColor="followedHyperlink"/>
      <w:u w:val="single"/>
    </w:rPr>
  </w:style>
  <w:style w:type="character" w:styleId="Emphasis">
    <w:name w:val="Emphasis"/>
    <w:basedOn w:val="DefaultParagraphFont"/>
    <w:uiPriority w:val="20"/>
    <w:qFormat/>
    <w:rsid w:val="00AC53C7"/>
    <w:rPr>
      <w:i/>
      <w:iCs/>
    </w:rPr>
  </w:style>
  <w:style w:type="character" w:customStyle="1" w:styleId="apple-converted-space">
    <w:name w:val="apple-converted-space"/>
    <w:basedOn w:val="DefaultParagraphFont"/>
    <w:rsid w:val="00AC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7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idl.ldeo.columbia.edu/expert/SOURCES/.NOAA/.NCEP-NCAR/.CDAS-1/.MONTHLY/.Diagnostic/.surface/.prate%5BT%5Daverage/SOURCES/.NOAA/.NCEP-NCAR/.CDAS-1/.MONTHLY/.Diagnostic/.surface/.prate%5BT%5Dsum/sub/" TargetMode="External"/><Relationship Id="rId12" Type="http://schemas.openxmlformats.org/officeDocument/2006/relationships/hyperlink" Target="http://iridl.ldeo.columbia.edu/expert/80/10/div/" TargetMode="External"/><Relationship Id="rId13" Type="http://schemas.openxmlformats.org/officeDocument/2006/relationships/hyperlink" Target="http://iridl.ldeo.columbia.edu/expert/SOURCES/.NOAA/.NCEP-NCAR/.CDAS-1/.MONTHLY/.Diagnostic/.surface/.prate%5BT%5Daverage/98/di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ridl.ldeo.columbia.edu/SOURCES/.NOAA/.NCEP-NCAR/.CDAS-1/.MONTHLY/.Diagnostic/.surface/.temp/" TargetMode="External"/><Relationship Id="rId7" Type="http://schemas.openxmlformats.org/officeDocument/2006/relationships/hyperlink" Target="http://iridl.ldeo.columbia.edu/SOURCES/.NOAA/.NCEP-NCAR/.CDAS-1/.MONTHLY/.Diagnostic/.surface/.prate/" TargetMode="External"/><Relationship Id="rId8" Type="http://schemas.openxmlformats.org/officeDocument/2006/relationships/hyperlink" Target="http://iridl.ldeo.columbia.edu/expert/SOURCES/.NOAA/.NCEP-NCAR/.CDAS-1/.MONTHLY/.Diagnostic/.surface/.prate%5BT%5Daverage/SOURCES/.NOAA/.NCEP-NCAR/.CDAS-1/.MONTHLY/.Diagnostic/.surface/.prate%5BT%5Dsum/" TargetMode="External"/><Relationship Id="rId9" Type="http://schemas.openxmlformats.org/officeDocument/2006/relationships/hyperlink" Target="http://iridl.ldeo.columbia.edu/expert/SOURCES/.NOAA/.NCEP-NCAR/.CDAS-1/.MONTHLY/.Diagnostic/.surface/.prate%5BT%5Daverage/SOURCES/.NOAA/.NCEP-NCAR/.CDAS-1/.MONTHLY/.Diagnostic/.surface/.prate%5BT%5Dsum/sub/" TargetMode="External"/><Relationship Id="rId10" Type="http://schemas.openxmlformats.org/officeDocument/2006/relationships/hyperlink" Target="http://iridl.ldeo.columbia.edu/expert/SOURCES/.NOAA/.NCEP-NCAR/.CDAS-1/.MONTHLY/.Diagnostic/.surface/.prate%5BT%5Daverage/SOURCES/.NOAA/.NCEP-NCAR/.CDAS-1/.MONTHLY/.Diagnostic/.surface/.prate%5BT%5Dsum/s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1088</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Thompson</cp:lastModifiedBy>
  <cp:revision>3</cp:revision>
  <cp:lastPrinted>2016-02-18T22:41:00Z</cp:lastPrinted>
  <dcterms:created xsi:type="dcterms:W3CDTF">2018-02-13T18:18:00Z</dcterms:created>
  <dcterms:modified xsi:type="dcterms:W3CDTF">2018-02-13T18:27:00Z</dcterms:modified>
</cp:coreProperties>
</file>