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58094B" w14:textId="40FB2743" w:rsidR="006D054F" w:rsidRPr="00B94B0B" w:rsidRDefault="006D054F" w:rsidP="00C85DCE">
      <w:pPr>
        <w:spacing w:line="48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B94B0B">
        <w:rPr>
          <w:rFonts w:ascii="Times New Roman" w:hAnsi="Times New Roman" w:cs="Times New Roman"/>
          <w:b/>
        </w:rPr>
        <w:t>Supporting Information for</w:t>
      </w:r>
    </w:p>
    <w:p w14:paraId="2D697004" w14:textId="54058EC6" w:rsidR="006D054F" w:rsidRPr="00B94B0B" w:rsidRDefault="003C0D90" w:rsidP="008A291C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B94B0B">
        <w:rPr>
          <w:rFonts w:ascii="Times New Roman" w:hAnsi="Times New Roman" w:cs="Times New Roman"/>
          <w:b/>
        </w:rPr>
        <w:t>Attribution of local temperature response to deforestation</w:t>
      </w:r>
    </w:p>
    <w:p w14:paraId="5563D280" w14:textId="77777777" w:rsidR="00467F0B" w:rsidRDefault="00467F0B" w:rsidP="00467F0B">
      <w:pPr>
        <w:spacing w:line="480" w:lineRule="auto"/>
        <w:jc w:val="center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Weilin Liao</w:t>
      </w:r>
      <w:r w:rsidRPr="00600AD5">
        <w:rPr>
          <w:rFonts w:ascii="Times New Roman" w:hAnsi="Times New Roman" w:cs="Times New Roman"/>
          <w:vertAlign w:val="superscript"/>
          <w:lang w:eastAsia="zh-CN"/>
        </w:rPr>
        <w:t>1,2</w:t>
      </w:r>
      <w:r>
        <w:rPr>
          <w:rFonts w:ascii="Times New Roman" w:hAnsi="Times New Roman" w:cs="Times New Roman"/>
          <w:lang w:eastAsia="zh-CN"/>
        </w:rPr>
        <w:t>, Angela J. Rigden</w:t>
      </w:r>
      <w:r>
        <w:rPr>
          <w:rFonts w:ascii="Times New Roman" w:hAnsi="Times New Roman" w:cs="Times New Roman"/>
          <w:vertAlign w:val="superscript"/>
          <w:lang w:eastAsia="zh-CN"/>
        </w:rPr>
        <w:t>3</w:t>
      </w:r>
      <w:r>
        <w:rPr>
          <w:rFonts w:ascii="Times New Roman" w:hAnsi="Times New Roman" w:cs="Times New Roman"/>
          <w:lang w:eastAsia="zh-CN"/>
        </w:rPr>
        <w:t>, Dan Li</w:t>
      </w:r>
      <w:r w:rsidRPr="00600AD5">
        <w:rPr>
          <w:rFonts w:ascii="Times New Roman" w:hAnsi="Times New Roman" w:cs="Times New Roman"/>
          <w:vertAlign w:val="superscript"/>
          <w:lang w:eastAsia="zh-CN"/>
        </w:rPr>
        <w:t>2</w:t>
      </w:r>
    </w:p>
    <w:p w14:paraId="718F68E4" w14:textId="77777777" w:rsidR="00467F0B" w:rsidRDefault="00467F0B" w:rsidP="00467F0B">
      <w:pPr>
        <w:spacing w:line="480" w:lineRule="auto"/>
        <w:jc w:val="center"/>
        <w:rPr>
          <w:rFonts w:ascii="Times New Roman" w:hAnsi="Times New Roman" w:cs="Times New Roman"/>
          <w:lang w:eastAsia="zh-CN"/>
        </w:rPr>
      </w:pPr>
      <w:r w:rsidRPr="00600AD5">
        <w:rPr>
          <w:rFonts w:ascii="Times New Roman" w:hAnsi="Times New Roman" w:cs="Times New Roman"/>
          <w:vertAlign w:val="superscript"/>
          <w:lang w:eastAsia="zh-CN"/>
        </w:rPr>
        <w:t>1</w:t>
      </w:r>
      <w:r>
        <w:rPr>
          <w:rFonts w:ascii="Times New Roman" w:hAnsi="Times New Roman" w:cs="Times New Roman"/>
          <w:lang w:eastAsia="zh-CN"/>
        </w:rPr>
        <w:t xml:space="preserve">School of Geography and Planning, Sun </w:t>
      </w:r>
      <w:proofErr w:type="spellStart"/>
      <w:r>
        <w:rPr>
          <w:rFonts w:ascii="Times New Roman" w:hAnsi="Times New Roman" w:cs="Times New Roman"/>
          <w:lang w:eastAsia="zh-CN"/>
        </w:rPr>
        <w:t>Yat-sen</w:t>
      </w:r>
      <w:proofErr w:type="spellEnd"/>
      <w:r>
        <w:rPr>
          <w:rFonts w:ascii="Times New Roman" w:hAnsi="Times New Roman" w:cs="Times New Roman"/>
          <w:lang w:eastAsia="zh-CN"/>
        </w:rPr>
        <w:t xml:space="preserve"> University, Guangzhou, China</w:t>
      </w:r>
    </w:p>
    <w:p w14:paraId="25B7DE5A" w14:textId="77777777" w:rsidR="00467F0B" w:rsidRDefault="00467F0B" w:rsidP="00467F0B">
      <w:pPr>
        <w:spacing w:line="480" w:lineRule="auto"/>
        <w:jc w:val="center"/>
        <w:rPr>
          <w:rFonts w:ascii="Times New Roman" w:hAnsi="Times New Roman" w:cs="Times New Roman"/>
          <w:lang w:eastAsia="zh-CN"/>
        </w:rPr>
      </w:pPr>
      <w:r w:rsidRPr="00600AD5">
        <w:rPr>
          <w:rFonts w:ascii="Times New Roman" w:hAnsi="Times New Roman" w:cs="Times New Roman"/>
          <w:vertAlign w:val="superscript"/>
          <w:lang w:eastAsia="zh-CN"/>
        </w:rPr>
        <w:t>2</w:t>
      </w:r>
      <w:r>
        <w:rPr>
          <w:rFonts w:ascii="Times New Roman" w:hAnsi="Times New Roman" w:cs="Times New Roman"/>
          <w:lang w:eastAsia="zh-CN"/>
        </w:rPr>
        <w:t>Department of Earth and Environment, Boston University, Boston, Massachusetts, USA</w:t>
      </w:r>
    </w:p>
    <w:p w14:paraId="19D9EF5A" w14:textId="77777777" w:rsidR="00467F0B" w:rsidRDefault="00467F0B" w:rsidP="00467F0B">
      <w:pPr>
        <w:spacing w:line="480" w:lineRule="auto"/>
        <w:jc w:val="center"/>
        <w:rPr>
          <w:rFonts w:ascii="Times New Roman" w:hAnsi="Times New Roman" w:cs="Times New Roman"/>
          <w:lang w:eastAsia="zh-CN"/>
        </w:rPr>
      </w:pPr>
      <w:r w:rsidRPr="00543E70">
        <w:rPr>
          <w:rFonts w:ascii="Times New Roman" w:hAnsi="Times New Roman" w:cs="Times New Roman"/>
          <w:vertAlign w:val="superscript"/>
          <w:lang w:eastAsia="zh-CN"/>
        </w:rPr>
        <w:t>3</w:t>
      </w:r>
      <w:r>
        <w:rPr>
          <w:rFonts w:ascii="Times New Roman" w:hAnsi="Times New Roman" w:cs="Times New Roman"/>
          <w:lang w:eastAsia="zh-CN"/>
        </w:rPr>
        <w:t>Department of Earth and Planetary Sciences, Harvard University, Cambridge, Massachusetts, USA</w:t>
      </w:r>
    </w:p>
    <w:p w14:paraId="7E1E1F0F" w14:textId="77777777" w:rsidR="006D054F" w:rsidRPr="00B94B0B" w:rsidRDefault="006D054F" w:rsidP="006D054F">
      <w:pPr>
        <w:spacing w:line="480" w:lineRule="auto"/>
        <w:jc w:val="both"/>
        <w:rPr>
          <w:rFonts w:ascii="Times New Roman" w:hAnsi="Times New Roman" w:cs="Times New Roman"/>
        </w:rPr>
      </w:pPr>
    </w:p>
    <w:p w14:paraId="2CE1D32A" w14:textId="27DE57B1" w:rsidR="006D054F" w:rsidRPr="00B94B0B" w:rsidRDefault="006D054F" w:rsidP="006D054F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B94B0B">
        <w:rPr>
          <w:rFonts w:ascii="Times New Roman" w:hAnsi="Times New Roman" w:cs="Times New Roman"/>
          <w:b/>
        </w:rPr>
        <w:t>Contents of this file</w:t>
      </w:r>
    </w:p>
    <w:p w14:paraId="253179D6" w14:textId="247B3D36" w:rsidR="00446859" w:rsidRDefault="00446859" w:rsidP="006D054F">
      <w:pPr>
        <w:spacing w:line="480" w:lineRule="auto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Test S1</w:t>
      </w:r>
    </w:p>
    <w:p w14:paraId="4ACC8659" w14:textId="234ADCE6" w:rsidR="00446859" w:rsidRDefault="00446859" w:rsidP="006D054F">
      <w:pPr>
        <w:spacing w:line="480" w:lineRule="auto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Figures S1-S10</w:t>
      </w:r>
    </w:p>
    <w:p w14:paraId="171D9645" w14:textId="77777777" w:rsidR="0046404D" w:rsidRPr="00B94B0B" w:rsidRDefault="0046404D" w:rsidP="006D054F">
      <w:pPr>
        <w:spacing w:line="480" w:lineRule="auto"/>
        <w:jc w:val="both"/>
        <w:rPr>
          <w:rFonts w:ascii="Times New Roman" w:hAnsi="Times New Roman" w:cs="Times New Roman"/>
        </w:rPr>
      </w:pPr>
    </w:p>
    <w:p w14:paraId="651A8970" w14:textId="46178C9E" w:rsidR="0046404D" w:rsidRDefault="0046404D">
      <w:pPr>
        <w:rPr>
          <w:rFonts w:ascii="Times New Roman" w:hAnsi="Times New Roman" w:cs="Times New Roman"/>
        </w:rPr>
      </w:pPr>
      <w:r w:rsidRPr="00B94B0B">
        <w:rPr>
          <w:rFonts w:ascii="Times New Roman" w:hAnsi="Times New Roman" w:cs="Times New Roman"/>
        </w:rPr>
        <w:br w:type="page"/>
      </w:r>
    </w:p>
    <w:p w14:paraId="06219736" w14:textId="77777777" w:rsidR="00671AA8" w:rsidRDefault="00671AA8" w:rsidP="00671AA8">
      <w:pPr>
        <w:spacing w:line="480" w:lineRule="auto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lastRenderedPageBreak/>
        <w:t>Text S1: Sensitivity to the emissivity value of grassland</w:t>
      </w:r>
    </w:p>
    <w:p w14:paraId="51B2B4B4" w14:textId="7299F641" w:rsidR="00671AA8" w:rsidRPr="00B41749" w:rsidRDefault="00671AA8" w:rsidP="00671AA8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explore the sensitivity of the </w:t>
      </w:r>
      <w:r>
        <w:rPr>
          <w:rFonts w:ascii="Times New Roman" w:hAnsi="Times New Roman" w:cs="Times New Roman" w:hint="eastAsia"/>
          <w:lang w:eastAsia="zh-CN"/>
        </w:rPr>
        <w:t xml:space="preserve">attribution results to the </w:t>
      </w:r>
      <w:r>
        <w:rPr>
          <w:rFonts w:ascii="Times New Roman" w:hAnsi="Times New Roman" w:cs="Times New Roman"/>
        </w:rPr>
        <w:t xml:space="preserve">emissivity </w:t>
      </w:r>
      <w:r>
        <w:rPr>
          <w:rFonts w:ascii="Times New Roman" w:hAnsi="Times New Roman" w:cs="Times New Roman" w:hint="eastAsia"/>
          <w:lang w:eastAsia="zh-CN"/>
        </w:rPr>
        <w:t>value of</w:t>
      </w:r>
      <w:r>
        <w:rPr>
          <w:rFonts w:ascii="Times New Roman" w:hAnsi="Times New Roman" w:cs="Times New Roman"/>
        </w:rPr>
        <w:t xml:space="preserve"> grassland at the four pairs. </w:t>
      </w:r>
      <w:r>
        <w:rPr>
          <w:rFonts w:ascii="Times New Roman" w:hAnsi="Times New Roman" w:cs="Times New Roman" w:hint="eastAsia"/>
          <w:lang w:eastAsia="zh-CN"/>
        </w:rPr>
        <w:t>W</w:t>
      </w:r>
      <w:r>
        <w:rPr>
          <w:rFonts w:ascii="Times New Roman" w:hAnsi="Times New Roman" w:cs="Times New Roman"/>
        </w:rPr>
        <w:t xml:space="preserve">ith </w:t>
      </w:r>
      <w:r>
        <w:rPr>
          <w:rFonts w:ascii="Times New Roman" w:hAnsi="Times New Roman" w:cs="Times New Roman" w:hint="eastAsia"/>
          <w:lang w:eastAsia="zh-CN"/>
        </w:rPr>
        <w:t>an</w:t>
      </w:r>
      <w:r>
        <w:rPr>
          <w:rFonts w:ascii="Times New Roman" w:hAnsi="Times New Roman" w:cs="Times New Roman"/>
        </w:rPr>
        <w:t xml:space="preserve"> increase of the emissivity </w:t>
      </w:r>
      <w:r>
        <w:rPr>
          <w:rFonts w:ascii="Times New Roman" w:hAnsi="Times New Roman" w:cs="Times New Roman" w:hint="eastAsia"/>
          <w:lang w:eastAsia="zh-CN"/>
        </w:rPr>
        <w:t xml:space="preserve">value </w:t>
      </w:r>
      <w:r>
        <w:rPr>
          <w:rFonts w:ascii="Times New Roman" w:hAnsi="Times New Roman" w:cs="Times New Roman"/>
        </w:rPr>
        <w:t>of grassland</w:t>
      </w:r>
      <w:r>
        <w:rPr>
          <w:rFonts w:ascii="Times New Roman" w:hAnsi="Times New Roman" w:cs="Times New Roman" w:hint="eastAsia"/>
          <w:lang w:eastAsia="zh-CN"/>
        </w:rPr>
        <w:t xml:space="preserve"> from 0.92 to 0.96</w:t>
      </w:r>
      <w:r>
        <w:rPr>
          <w:rFonts w:ascii="Times New Roman" w:hAnsi="Times New Roman" w:cs="Times New Roman"/>
        </w:rPr>
        <w:t>, the LST change induced by deforestation decrease</w:t>
      </w:r>
      <w:r>
        <w:rPr>
          <w:rFonts w:ascii="Times New Roman" w:hAnsi="Times New Roman" w:cs="Times New Roman" w:hint="eastAsia"/>
          <w:lang w:eastAsia="zh-CN"/>
        </w:rPr>
        <w:t>s</w:t>
      </w:r>
      <w:r>
        <w:rPr>
          <w:rFonts w:ascii="Times New Roman" w:hAnsi="Times New Roman" w:cs="Times New Roman"/>
        </w:rPr>
        <w:t xml:space="preserve"> (</w:t>
      </w:r>
      <w:r w:rsidR="00242686">
        <w:rPr>
          <w:rFonts w:ascii="Times New Roman" w:hAnsi="Times New Roman" w:cs="Times New Roman"/>
        </w:rPr>
        <w:t xml:space="preserve">c.f. </w:t>
      </w:r>
      <w:r>
        <w:rPr>
          <w:rFonts w:ascii="Times New Roman" w:hAnsi="Times New Roman" w:cs="Times New Roman"/>
        </w:rPr>
        <w:t>Figure S9</w:t>
      </w:r>
      <w:r w:rsidR="00242686">
        <w:rPr>
          <w:rFonts w:ascii="Times New Roman" w:hAnsi="Times New Roman" w:cs="Times New Roman"/>
        </w:rPr>
        <w:t xml:space="preserve"> and Figure 3</w:t>
      </w:r>
      <w:r>
        <w:rPr>
          <w:rFonts w:ascii="Times New Roman" w:hAnsi="Times New Roman" w:cs="Times New Roman"/>
        </w:rPr>
        <w:t>, Figure S10</w:t>
      </w:r>
      <w:r w:rsidR="00242686">
        <w:rPr>
          <w:rFonts w:ascii="Times New Roman" w:hAnsi="Times New Roman" w:cs="Times New Roman"/>
        </w:rPr>
        <w:t xml:space="preserve"> and Figure 4</w:t>
      </w:r>
      <w:r>
        <w:rPr>
          <w:rFonts w:ascii="Times New Roman" w:hAnsi="Times New Roman" w:cs="Times New Roman"/>
        </w:rPr>
        <w:t xml:space="preserve">). </w:t>
      </w:r>
      <w:r w:rsidR="00242686">
        <w:rPr>
          <w:rFonts w:ascii="Times New Roman" w:hAnsi="Times New Roman" w:cs="Times New Roman"/>
        </w:rPr>
        <w:t>W</w:t>
      </w:r>
      <w:r w:rsidR="00242686" w:rsidRPr="00CE0545">
        <w:rPr>
          <w:rFonts w:ascii="Times New Roman" w:eastAsia="MS Mincho" w:hAnsi="Times New Roman" w:cs="Times New Roman"/>
          <w:color w:val="000000" w:themeColor="text1"/>
        </w:rPr>
        <w:t xml:space="preserve">e </w:t>
      </w:r>
      <w:r w:rsidR="00242686">
        <w:rPr>
          <w:rFonts w:ascii="Times New Roman" w:eastAsia="MS Mincho" w:hAnsi="Times New Roman" w:cs="Times New Roman"/>
          <w:color w:val="000000" w:themeColor="text1"/>
          <w:lang w:eastAsia="zh-CN"/>
        </w:rPr>
        <w:t>find</w:t>
      </w:r>
      <w:r w:rsidR="00242686" w:rsidRPr="00CE0545">
        <w:rPr>
          <w:rFonts w:ascii="Times New Roman" w:eastAsia="MS Mincho" w:hAnsi="Times New Roman" w:cs="Times New Roman"/>
          <w:color w:val="000000" w:themeColor="text1"/>
        </w:rPr>
        <w:t xml:space="preserve"> that </w:t>
      </w:r>
      <w:r w:rsidR="00242686">
        <w:rPr>
          <w:rFonts w:ascii="Times New Roman" w:eastAsia="MS Mincho" w:hAnsi="Times New Roman" w:cs="Times New Roman"/>
          <w:color w:val="000000" w:themeColor="text1"/>
        </w:rPr>
        <w:t xml:space="preserve">this change of emissivity value leads to no valid data points at the Duke sites during the nighttime in summer because </w:t>
      </w:r>
      <w:r w:rsidR="00242686" w:rsidRPr="00CE0545">
        <w:rPr>
          <w:rFonts w:ascii="Times New Roman" w:eastAsia="MS Mincho" w:hAnsi="Times New Roman" w:cs="Times New Roman"/>
          <w:color w:val="000000" w:themeColor="text1"/>
        </w:rPr>
        <w:t xml:space="preserve">all </w:t>
      </w:r>
      <w:r w:rsidR="00242686">
        <w:rPr>
          <w:rFonts w:ascii="Times New Roman" w:eastAsia="MS Mincho" w:hAnsi="Times New Roman" w:cs="Times New Roman"/>
          <w:color w:val="000000" w:themeColor="text1"/>
          <w:lang w:eastAsia="zh-CN"/>
        </w:rPr>
        <w:t>the inferred</w:t>
      </w:r>
      <w:r w:rsidR="00242686" w:rsidRPr="00CE0545">
        <w:rPr>
          <w:rFonts w:ascii="Times New Roman" w:eastAsia="MS Mincho" w:hAnsi="Times New Roman" w:cs="Times New Roman"/>
          <w:color w:val="000000" w:themeColor="text1"/>
        </w:rPr>
        <w:t xml:space="preserve"> (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MS Mincho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eastAsia="MS Mincho" w:hAnsi="Cambria Math" w:cs="Times New Roman"/>
                <w:color w:val="000000" w:themeColor="text1"/>
              </w:rPr>
              <m:t>s</m:t>
            </m:r>
          </m:sub>
        </m:sSub>
        <m:r>
          <w:rPr>
            <w:rFonts w:ascii="Cambria Math" w:eastAsia="MS Mincho" w:hAnsi="Cambria Math" w:cs="Times New Roman"/>
            <w:color w:val="000000" w:themeColor="text1"/>
          </w:rPr>
          <m:t>-</m:t>
        </m:r>
        <m:sSub>
          <m:sSubPr>
            <m:ctrlPr>
              <w:rPr>
                <w:rFonts w:ascii="Cambria Math" w:eastAsia="MS Mincho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MS Mincho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eastAsia="MS Mincho" w:hAnsi="Cambria Math" w:cs="Times New Roman"/>
                <w:color w:val="000000" w:themeColor="text1"/>
              </w:rPr>
              <m:t>a</m:t>
            </m:r>
          </m:sub>
        </m:sSub>
      </m:oMath>
      <w:r w:rsidR="00242686" w:rsidRPr="00CE0545">
        <w:rPr>
          <w:rFonts w:ascii="Times New Roman" w:eastAsia="MS Mincho" w:hAnsi="Times New Roman" w:cs="Times New Roman"/>
          <w:color w:val="000000" w:themeColor="text1"/>
        </w:rPr>
        <w:t xml:space="preserve">) </w:t>
      </w:r>
      <w:r w:rsidR="00242686">
        <w:rPr>
          <w:rFonts w:ascii="Times New Roman" w:eastAsia="MS Mincho" w:hAnsi="Times New Roman" w:cs="Times New Roman"/>
          <w:color w:val="000000" w:themeColor="text1"/>
        </w:rPr>
        <w:t>have</w:t>
      </w:r>
      <w:r w:rsidR="00242686" w:rsidRPr="00CE0545">
        <w:rPr>
          <w:rFonts w:ascii="Times New Roman" w:eastAsia="MS Mincho" w:hAnsi="Times New Roman" w:cs="Times New Roman"/>
          <w:color w:val="000000" w:themeColor="text1"/>
        </w:rPr>
        <w:t xml:space="preserve"> the opposite sign as </w:t>
      </w:r>
      <w:r w:rsidR="00242686">
        <w:rPr>
          <w:rFonts w:ascii="Times New Roman" w:eastAsia="MS Mincho" w:hAnsi="Times New Roman" w:cs="Times New Roman"/>
          <w:color w:val="000000" w:themeColor="text1"/>
          <w:lang w:eastAsia="zh-CN"/>
        </w:rPr>
        <w:t xml:space="preserve">the </w:t>
      </w:r>
      <w:r w:rsidR="00242686" w:rsidRPr="00CE0545">
        <w:rPr>
          <w:rFonts w:ascii="Times New Roman" w:eastAsia="MS Mincho" w:hAnsi="Times New Roman" w:cs="Times New Roman"/>
          <w:color w:val="000000" w:themeColor="text1"/>
        </w:rPr>
        <w:t xml:space="preserve">measured sensible heat flux. Thus, the inferred aerodynamic resistance </w:t>
      </w:r>
      <w:r w:rsidR="00242686">
        <w:rPr>
          <w:rFonts w:ascii="Times New Roman" w:eastAsia="MS Mincho" w:hAnsi="Times New Roman" w:cs="Times New Roman"/>
          <w:color w:val="000000" w:themeColor="text1"/>
          <w:lang w:eastAsia="zh-CN"/>
        </w:rPr>
        <w:t>becomes</w:t>
      </w:r>
      <w:r w:rsidR="00242686" w:rsidRPr="00CE0545">
        <w:rPr>
          <w:rFonts w:ascii="Times New Roman" w:eastAsia="MS Mincho" w:hAnsi="Times New Roman" w:cs="Times New Roman"/>
          <w:color w:val="000000" w:themeColor="text1"/>
        </w:rPr>
        <w:t xml:space="preserve"> negative and physically meaningless.</w:t>
      </w:r>
      <w:r w:rsidR="002426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However, the conclusions</w:t>
      </w:r>
      <w:r>
        <w:rPr>
          <w:rFonts w:ascii="Times New Roman" w:hAnsi="Times New Roman" w:cs="Times New Roman" w:hint="eastAsia"/>
          <w:lang w:eastAsia="zh-CN"/>
        </w:rPr>
        <w:t xml:space="preserve"> related to the attribution</w:t>
      </w:r>
      <w:r w:rsidR="00242686">
        <w:rPr>
          <w:rFonts w:ascii="Times New Roman" w:hAnsi="Times New Roman" w:cs="Times New Roman"/>
        </w:rPr>
        <w:t xml:space="preserve"> still hold, </w:t>
      </w:r>
      <w:r w:rsidR="00242686">
        <w:rPr>
          <w:rFonts w:ascii="Times New Roman" w:hAnsi="Times New Roman" w:cs="Times New Roman" w:hint="eastAsia"/>
          <w:lang w:eastAsia="zh-CN"/>
        </w:rPr>
        <w:t>suggesting</w:t>
      </w:r>
      <w:r>
        <w:rPr>
          <w:rFonts w:ascii="Times New Roman" w:hAnsi="Times New Roman" w:cs="Times New Roman" w:hint="eastAsia"/>
          <w:lang w:eastAsia="zh-CN"/>
        </w:rPr>
        <w:t xml:space="preserve"> that although</w:t>
      </w:r>
      <w:r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 w:hint="eastAsia"/>
          <w:lang w:eastAsia="zh-CN"/>
        </w:rPr>
        <w:t xml:space="preserve">inferred LSTs </w:t>
      </w:r>
      <w:r>
        <w:rPr>
          <w:rFonts w:ascii="Times New Roman" w:hAnsi="Times New Roman" w:cs="Times New Roman"/>
        </w:rPr>
        <w:t xml:space="preserve">are sensitive to the emissivity </w:t>
      </w:r>
      <w:r>
        <w:rPr>
          <w:rFonts w:ascii="Times New Roman" w:hAnsi="Times New Roman" w:cs="Times New Roman" w:hint="eastAsia"/>
          <w:lang w:eastAsia="zh-CN"/>
        </w:rPr>
        <w:t>value</w:t>
      </w:r>
      <w:r>
        <w:rPr>
          <w:rFonts w:ascii="Times New Roman" w:hAnsi="Times New Roman" w:cs="Times New Roman"/>
        </w:rPr>
        <w:t xml:space="preserve">, the </w:t>
      </w:r>
      <w:r>
        <w:rPr>
          <w:rFonts w:ascii="Times New Roman" w:hAnsi="Times New Roman" w:cs="Times New Roman" w:hint="eastAsia"/>
          <w:lang w:eastAsia="zh-CN"/>
        </w:rPr>
        <w:t>conclusions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 xml:space="preserve">about the attribution are not. </w:t>
      </w:r>
    </w:p>
    <w:p w14:paraId="1290DD32" w14:textId="77777777" w:rsidR="00671AA8" w:rsidRPr="00B94B0B" w:rsidRDefault="00671AA8">
      <w:pPr>
        <w:rPr>
          <w:rFonts w:ascii="Times New Roman" w:hAnsi="Times New Roman" w:cs="Times New Roman"/>
        </w:rPr>
      </w:pPr>
    </w:p>
    <w:p w14:paraId="3FAC243C" w14:textId="2DAA51C0" w:rsidR="000473FB" w:rsidRPr="00B94B0B" w:rsidRDefault="00406031" w:rsidP="00B80F86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346455D5" wp14:editId="2A40FE1F">
            <wp:extent cx="3556000" cy="6400800"/>
            <wp:effectExtent l="0" t="0" r="0" b="0"/>
            <wp:docPr id="5" name="Picture 5" descr="Figures/FigureS1/figur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s/FigureS1/figure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5658" w14:textId="0A50DE7C" w:rsidR="00305FDF" w:rsidRPr="00B94B0B" w:rsidRDefault="007C3EA7" w:rsidP="007548E9">
      <w:pPr>
        <w:spacing w:line="360" w:lineRule="auto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S1. </w:t>
      </w:r>
      <w:r w:rsidR="00CB07C9">
        <w:rPr>
          <w:rFonts w:ascii="Times New Roman" w:hAnsi="Times New Roman" w:cs="Times New Roman"/>
        </w:rPr>
        <w:t>Comparisons</w:t>
      </w:r>
      <w:r w:rsidR="00EE6C75" w:rsidRPr="00B94B0B">
        <w:rPr>
          <w:rFonts w:ascii="Times New Roman" w:hAnsi="Times New Roman" w:cs="Times New Roman"/>
        </w:rPr>
        <w:t xml:space="preserve"> </w:t>
      </w:r>
      <w:r w:rsidR="008A3F6F" w:rsidRPr="00B94B0B">
        <w:rPr>
          <w:rFonts w:ascii="Times New Roman" w:hAnsi="Times New Roman" w:cs="Times New Roman"/>
        </w:rPr>
        <w:t>between</w:t>
      </w:r>
      <w:r w:rsidR="00720412" w:rsidRPr="00B94B0B">
        <w:rPr>
          <w:rFonts w:ascii="Times New Roman" w:hAnsi="Times New Roman" w:cs="Times New Roman"/>
        </w:rPr>
        <w:t xml:space="preserve"> the observed</w:t>
      </w:r>
      <w:r w:rsidR="00EE6C75" w:rsidRPr="00B94B0B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Helvetica" w:eastAsia="Helvetica" w:hAnsi="Helvetica" w:cs="Helvetica"/>
              </w:rPr>
              <m:t>∆</m:t>
            </m:r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</m:oMath>
      <w:r w:rsidR="00EE6C75" w:rsidRPr="00B94B0B">
        <w:rPr>
          <w:rFonts w:ascii="Times New Roman" w:eastAsiaTheme="minorEastAsia" w:hAnsi="Times New Roman" w:cs="Times New Roman"/>
        </w:rPr>
        <w:t xml:space="preserve"> </w:t>
      </w:r>
      <w:r w:rsidR="00720412" w:rsidRPr="00B94B0B">
        <w:rPr>
          <w:rFonts w:ascii="Times New Roman" w:eastAsiaTheme="minorEastAsia" w:hAnsi="Times New Roman" w:cs="Times New Roman"/>
        </w:rPr>
        <w:t xml:space="preserve">and </w:t>
      </w:r>
      <w:r w:rsidR="008A3F6F" w:rsidRPr="00B94B0B">
        <w:rPr>
          <w:rFonts w:ascii="Times New Roman" w:eastAsiaTheme="minorEastAsia" w:hAnsi="Times New Roman" w:cs="Times New Roman"/>
        </w:rPr>
        <w:t xml:space="preserve">the </w:t>
      </w:r>
      <w:r w:rsidR="00593677">
        <w:rPr>
          <w:rFonts w:ascii="Times New Roman" w:eastAsiaTheme="minorEastAsia" w:hAnsi="Times New Roman" w:cs="Times New Roman"/>
        </w:rPr>
        <w:t xml:space="preserve">modeled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Helvetica" w:eastAsia="Helvetica" w:hAnsi="Helvetica" w:cs="Helvetica"/>
              </w:rPr>
              <m:t>∆</m:t>
            </m:r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</m:oMath>
      <w:r w:rsidR="008A3F6F" w:rsidRPr="00B94B0B">
        <w:rPr>
          <w:rFonts w:ascii="Times New Roman" w:eastAsiaTheme="minorEastAsia" w:hAnsi="Times New Roman" w:cs="Times New Roman"/>
        </w:rPr>
        <w:t xml:space="preserve"> </w:t>
      </w:r>
      <w:r w:rsidR="001D58F4" w:rsidRPr="00B94B0B">
        <w:rPr>
          <w:rFonts w:ascii="Times New Roman" w:eastAsiaTheme="minorEastAsia" w:hAnsi="Times New Roman" w:cs="Times New Roman"/>
        </w:rPr>
        <w:t xml:space="preserve">during </w:t>
      </w:r>
      <w:r w:rsidR="00EA196C" w:rsidRPr="00B94B0B">
        <w:rPr>
          <w:rFonts w:ascii="Times New Roman" w:eastAsiaTheme="minorEastAsia" w:hAnsi="Times New Roman" w:cs="Times New Roman"/>
        </w:rPr>
        <w:t xml:space="preserve">the </w:t>
      </w:r>
      <w:r w:rsidR="001D58F4" w:rsidRPr="00B94B0B">
        <w:rPr>
          <w:rFonts w:ascii="Times New Roman" w:eastAsiaTheme="minorEastAsia" w:hAnsi="Times New Roman" w:cs="Times New Roman"/>
        </w:rPr>
        <w:t>daytime in summer at (a</w:t>
      </w:r>
      <w:r w:rsidR="001F295F" w:rsidRPr="00B94B0B">
        <w:rPr>
          <w:rFonts w:ascii="Times New Roman" w:eastAsiaTheme="minorEastAsia" w:hAnsi="Times New Roman" w:cs="Times New Roman"/>
        </w:rPr>
        <w:t xml:space="preserve">, </w:t>
      </w:r>
      <w:r w:rsidR="001D58F4" w:rsidRPr="00B94B0B">
        <w:rPr>
          <w:rFonts w:ascii="Times New Roman" w:eastAsiaTheme="minorEastAsia" w:hAnsi="Times New Roman" w:cs="Times New Roman"/>
        </w:rPr>
        <w:t>b) pair 1, (c</w:t>
      </w:r>
      <w:r w:rsidR="001F295F" w:rsidRPr="00B94B0B">
        <w:rPr>
          <w:rFonts w:ascii="Times New Roman" w:eastAsiaTheme="minorEastAsia" w:hAnsi="Times New Roman" w:cs="Times New Roman"/>
        </w:rPr>
        <w:t xml:space="preserve">, </w:t>
      </w:r>
      <w:r w:rsidR="001D58F4" w:rsidRPr="00B94B0B">
        <w:rPr>
          <w:rFonts w:ascii="Times New Roman" w:eastAsiaTheme="minorEastAsia" w:hAnsi="Times New Roman" w:cs="Times New Roman"/>
        </w:rPr>
        <w:t>d) pair 2, (e</w:t>
      </w:r>
      <w:r w:rsidR="001F295F" w:rsidRPr="00B94B0B">
        <w:rPr>
          <w:rFonts w:ascii="Times New Roman" w:eastAsiaTheme="minorEastAsia" w:hAnsi="Times New Roman" w:cs="Times New Roman"/>
        </w:rPr>
        <w:t xml:space="preserve">, </w:t>
      </w:r>
      <w:r w:rsidR="001D58F4" w:rsidRPr="00B94B0B">
        <w:rPr>
          <w:rFonts w:ascii="Times New Roman" w:eastAsiaTheme="minorEastAsia" w:hAnsi="Times New Roman" w:cs="Times New Roman"/>
        </w:rPr>
        <w:t>f) pair 3, and (g</w:t>
      </w:r>
      <w:r w:rsidR="001F295F" w:rsidRPr="00B94B0B">
        <w:rPr>
          <w:rFonts w:ascii="Times New Roman" w:eastAsiaTheme="minorEastAsia" w:hAnsi="Times New Roman" w:cs="Times New Roman"/>
        </w:rPr>
        <w:t xml:space="preserve">, </w:t>
      </w:r>
      <w:r w:rsidR="001D58F4" w:rsidRPr="00B94B0B">
        <w:rPr>
          <w:rFonts w:ascii="Times New Roman" w:eastAsiaTheme="minorEastAsia" w:hAnsi="Times New Roman" w:cs="Times New Roman"/>
        </w:rPr>
        <w:t xml:space="preserve">h) pair 4 </w:t>
      </w:r>
      <w:r w:rsidR="005F5283" w:rsidRPr="00B94B0B">
        <w:rPr>
          <w:rFonts w:ascii="Times New Roman" w:eastAsiaTheme="minorEastAsia" w:hAnsi="Times New Roman" w:cs="Times New Roman"/>
        </w:rPr>
        <w:t xml:space="preserve">when </w:t>
      </w:r>
      <w:r w:rsidR="00CB07C9">
        <w:rPr>
          <w:rFonts w:ascii="Times New Roman" w:eastAsiaTheme="minorEastAsia" w:hAnsi="Times New Roman" w:cs="Times New Roman"/>
        </w:rPr>
        <w:t>applying the models</w:t>
      </w:r>
      <w:r w:rsidR="008A0920" w:rsidRPr="00B94B0B">
        <w:rPr>
          <w:rFonts w:ascii="Times New Roman" w:eastAsiaTheme="minorEastAsia" w:hAnsi="Times New Roman" w:cs="Times New Roman"/>
        </w:rPr>
        <w:t xml:space="preserve"> </w:t>
      </w:r>
      <w:r w:rsidR="0035787B" w:rsidRPr="00B94B0B">
        <w:rPr>
          <w:rFonts w:ascii="Times New Roman" w:eastAsiaTheme="minorEastAsia" w:hAnsi="Times New Roman" w:cs="Times New Roman"/>
        </w:rPr>
        <w:t xml:space="preserve">at </w:t>
      </w:r>
      <w:r w:rsidR="00CB07C9">
        <w:rPr>
          <w:rFonts w:ascii="Times New Roman" w:eastAsiaTheme="minorEastAsia" w:hAnsi="Times New Roman" w:cs="Times New Roman"/>
        </w:rPr>
        <w:t xml:space="preserve">the </w:t>
      </w:r>
      <w:r w:rsidR="0035787B" w:rsidRPr="00B94B0B">
        <w:rPr>
          <w:rFonts w:ascii="Times New Roman" w:eastAsiaTheme="minorEastAsia" w:hAnsi="Times New Roman" w:cs="Times New Roman"/>
        </w:rPr>
        <w:t>half-hour</w:t>
      </w:r>
      <w:r w:rsidR="0054595F">
        <w:rPr>
          <w:rFonts w:ascii="Times New Roman" w:eastAsiaTheme="minorEastAsia" w:hAnsi="Times New Roman" w:cs="Times New Roman"/>
        </w:rPr>
        <w:t>ly</w:t>
      </w:r>
      <w:r w:rsidR="0035787B" w:rsidRPr="00B94B0B">
        <w:rPr>
          <w:rFonts w:ascii="Times New Roman" w:eastAsiaTheme="minorEastAsia" w:hAnsi="Times New Roman" w:cs="Times New Roman"/>
        </w:rPr>
        <w:t xml:space="preserve"> scale and then aggregating</w:t>
      </w:r>
      <w:r w:rsidR="008A0920" w:rsidRPr="00B94B0B">
        <w:rPr>
          <w:rFonts w:ascii="Times New Roman" w:eastAsiaTheme="minorEastAsia" w:hAnsi="Times New Roman" w:cs="Times New Roman"/>
        </w:rPr>
        <w:t xml:space="preserve"> </w:t>
      </w:r>
      <w:r w:rsidR="00CB07C9">
        <w:rPr>
          <w:rFonts w:ascii="Times New Roman" w:eastAsiaTheme="minorEastAsia" w:hAnsi="Times New Roman" w:cs="Times New Roman"/>
        </w:rPr>
        <w:t xml:space="preserve">the attribution results </w:t>
      </w:r>
      <w:r w:rsidR="008A0920" w:rsidRPr="00B94B0B">
        <w:rPr>
          <w:rFonts w:ascii="Times New Roman" w:eastAsiaTheme="minorEastAsia" w:hAnsi="Times New Roman" w:cs="Times New Roman"/>
        </w:rPr>
        <w:t xml:space="preserve">to </w:t>
      </w:r>
      <w:r w:rsidR="00CB07C9">
        <w:rPr>
          <w:rFonts w:ascii="Times New Roman" w:eastAsiaTheme="minorEastAsia" w:hAnsi="Times New Roman" w:cs="Times New Roman"/>
        </w:rPr>
        <w:t xml:space="preserve">the </w:t>
      </w:r>
      <w:r w:rsidR="008A0920" w:rsidRPr="00B94B0B">
        <w:rPr>
          <w:rFonts w:ascii="Times New Roman" w:eastAsiaTheme="minorEastAsia" w:hAnsi="Times New Roman" w:cs="Times New Roman"/>
        </w:rPr>
        <w:t>daily scale</w:t>
      </w:r>
      <w:r w:rsidR="0035787B" w:rsidRPr="00B94B0B">
        <w:rPr>
          <w:rFonts w:ascii="Times New Roman" w:eastAsiaTheme="minorEastAsia" w:hAnsi="Times New Roman" w:cs="Times New Roman"/>
        </w:rPr>
        <w:t xml:space="preserve">. </w:t>
      </w:r>
      <w:r w:rsidR="00CB07C9" w:rsidRPr="00D869DE">
        <w:rPr>
          <w:rFonts w:ascii="Times New Roman" w:hAnsi="Times New Roman" w:cs="Times New Roman"/>
        </w:rPr>
        <w:t xml:space="preserve">The </w:t>
      </w:r>
      <w:r w:rsidR="00CB07C9">
        <w:rPr>
          <w:rFonts w:ascii="Times New Roman" w:hAnsi="Times New Roman" w:cs="Times New Roman" w:hint="eastAsia"/>
          <w:lang w:eastAsia="zh-CN"/>
        </w:rPr>
        <w:t>left panels use</w:t>
      </w:r>
      <w:r w:rsidR="00CB07C9" w:rsidRPr="00D869DE">
        <w:rPr>
          <w:rFonts w:ascii="Times New Roman" w:hAnsi="Times New Roman" w:cs="Times New Roman"/>
        </w:rPr>
        <w:t xml:space="preserve"> the IBM method, and </w:t>
      </w:r>
      <w:r w:rsidR="00CB07C9">
        <w:rPr>
          <w:rFonts w:ascii="Times New Roman" w:hAnsi="Times New Roman" w:cs="Times New Roman" w:hint="eastAsia"/>
          <w:lang w:eastAsia="zh-CN"/>
        </w:rPr>
        <w:t>the right panels use</w:t>
      </w:r>
      <w:r w:rsidR="00CB07C9" w:rsidRPr="00D869DE">
        <w:rPr>
          <w:rFonts w:ascii="Times New Roman" w:hAnsi="Times New Roman" w:cs="Times New Roman"/>
        </w:rPr>
        <w:t xml:space="preserve"> the TRM method. RMSE donates the root-mean-square error between the observed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Helvetica" w:eastAsia="Helvetica" w:hAnsi="Helvetica" w:cs="Helvetica"/>
              </w:rPr>
              <m:t>∆</m:t>
            </m:r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</m:oMath>
      <w:r w:rsidR="00CB07C9" w:rsidRPr="00D869DE">
        <w:rPr>
          <w:rFonts w:ascii="Times New Roman" w:hAnsi="Times New Roman" w:cs="Times New Roman"/>
        </w:rPr>
        <w:t xml:space="preserve"> and the modeled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Helvetica" w:eastAsia="Helvetica" w:hAnsi="Helvetica" w:cs="Helvetica"/>
              </w:rPr>
              <m:t>∆</m:t>
            </m:r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</m:oMath>
      <w:r w:rsidR="00CB07C9">
        <w:rPr>
          <w:rFonts w:ascii="Times New Roman" w:hAnsi="Times New Roman" w:cs="Times New Roman"/>
        </w:rPr>
        <w:t xml:space="preserve"> </w:t>
      </w:r>
      <w:r w:rsidR="00CB07C9">
        <w:rPr>
          <w:rFonts w:ascii="Times New Roman" w:eastAsiaTheme="minorEastAsia" w:hAnsi="Times New Roman" w:cs="Times New Roman"/>
        </w:rPr>
        <w:t>at the daily scale</w:t>
      </w:r>
      <w:r w:rsidR="00CB07C9">
        <w:rPr>
          <w:rFonts w:ascii="Times New Roman" w:hAnsi="Times New Roman" w:cs="Times New Roman"/>
        </w:rPr>
        <w:t xml:space="preserve">, while </w:t>
      </w:r>
      <w:r w:rsidR="00CB07C9" w:rsidRPr="003D40E0">
        <w:rPr>
          <w:rFonts w:ascii="Times New Roman" w:hAnsi="Times New Roman" w:cs="Times New Roman"/>
          <w:i/>
        </w:rPr>
        <w:t>n</w:t>
      </w:r>
      <w:r w:rsidR="00CB07C9">
        <w:rPr>
          <w:rFonts w:ascii="Times New Roman" w:hAnsi="Times New Roman" w:cs="Times New Roman"/>
        </w:rPr>
        <w:t xml:space="preserve"> </w:t>
      </w:r>
      <w:r w:rsidR="00CB07C9" w:rsidRPr="00B41749">
        <w:rPr>
          <w:rFonts w:ascii="Times New Roman" w:eastAsia="Helvetica" w:hAnsi="Times New Roman" w:cs="Times New Roman"/>
        </w:rPr>
        <w:t xml:space="preserve">denotes </w:t>
      </w:r>
      <w:r w:rsidR="00CB07C9" w:rsidRPr="00B41749">
        <w:rPr>
          <w:rFonts w:ascii="Times New Roman" w:eastAsiaTheme="minorEastAsia" w:hAnsi="Times New Roman" w:cs="Times New Roman"/>
          <w:lang w:eastAsia="zh-CN"/>
        </w:rPr>
        <w:t>the number of valid points used to attribution.</w:t>
      </w:r>
      <w:r w:rsidR="00950648">
        <w:rPr>
          <w:rFonts w:ascii="Times New Roman" w:eastAsiaTheme="minorEastAsia" w:hAnsi="Times New Roman" w:cs="Times New Roman"/>
          <w:lang w:eastAsia="zh-CN"/>
        </w:rPr>
        <w:t xml:space="preserve"> </w:t>
      </w:r>
      <w:r w:rsidR="001914BA">
        <w:rPr>
          <w:rFonts w:ascii="Times New Roman" w:eastAsiaTheme="minorEastAsia" w:hAnsi="Times New Roman" w:cs="Times New Roman"/>
          <w:lang w:eastAsia="zh-CN"/>
        </w:rPr>
        <w:t>The d</w:t>
      </w:r>
      <w:r w:rsidR="00950648">
        <w:rPr>
          <w:rFonts w:ascii="Times New Roman" w:eastAsiaTheme="minorEastAsia" w:hAnsi="Times New Roman" w:cs="Times New Roman"/>
          <w:lang w:eastAsia="zh-CN"/>
        </w:rPr>
        <w:t>ashed line</w:t>
      </w:r>
      <w:r w:rsidR="001914BA">
        <w:rPr>
          <w:rFonts w:ascii="Times New Roman" w:eastAsiaTheme="minorEastAsia" w:hAnsi="Times New Roman" w:cs="Times New Roman"/>
          <w:lang w:eastAsia="zh-CN"/>
        </w:rPr>
        <w:t>s are</w:t>
      </w:r>
      <w:r w:rsidR="00950648">
        <w:rPr>
          <w:rFonts w:ascii="Times New Roman" w:eastAsiaTheme="minorEastAsia" w:hAnsi="Times New Roman" w:cs="Times New Roman"/>
          <w:lang w:eastAsia="zh-CN"/>
        </w:rPr>
        <w:t xml:space="preserve"> 1:1 line</w:t>
      </w:r>
      <w:r w:rsidR="001914BA">
        <w:rPr>
          <w:rFonts w:ascii="Times New Roman" w:eastAsiaTheme="minorEastAsia" w:hAnsi="Times New Roman" w:cs="Times New Roman"/>
          <w:lang w:eastAsia="zh-CN"/>
        </w:rPr>
        <w:t>s</w:t>
      </w:r>
      <w:r w:rsidR="00950648">
        <w:rPr>
          <w:rFonts w:ascii="Times New Roman" w:eastAsiaTheme="minorEastAsia" w:hAnsi="Times New Roman" w:cs="Times New Roman"/>
          <w:lang w:eastAsia="zh-CN"/>
        </w:rPr>
        <w:t>.</w:t>
      </w:r>
    </w:p>
    <w:p w14:paraId="35FB2498" w14:textId="59D6DC6F" w:rsidR="00305FDF" w:rsidRPr="00B94B0B" w:rsidRDefault="00406031" w:rsidP="00B80F86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4F6668E4" wp14:editId="2760761E">
            <wp:extent cx="3556000" cy="6400800"/>
            <wp:effectExtent l="0" t="0" r="0" b="0"/>
            <wp:docPr id="6" name="Picture 6" descr="Figures/FigureS2/figur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s/FigureS2/figureS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B726" w14:textId="318AF8F5" w:rsidR="00305FDF" w:rsidRPr="00B94B0B" w:rsidRDefault="007C3EA7" w:rsidP="00D34CF7">
      <w:pPr>
        <w:spacing w:line="48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S2. </w:t>
      </w:r>
      <w:r w:rsidR="00EA196C" w:rsidRPr="00B94B0B">
        <w:rPr>
          <w:rFonts w:ascii="Times New Roman" w:hAnsi="Times New Roman" w:cs="Times New Roman"/>
        </w:rPr>
        <w:t xml:space="preserve">Same as figure S1 but </w:t>
      </w:r>
      <w:r w:rsidR="00CB07C9">
        <w:rPr>
          <w:rFonts w:ascii="Times New Roman" w:hAnsi="Times New Roman" w:cs="Times New Roman" w:hint="eastAsia"/>
          <w:lang w:eastAsia="zh-CN"/>
        </w:rPr>
        <w:t>apply</w:t>
      </w:r>
      <w:r w:rsidR="00CB07C9">
        <w:rPr>
          <w:rFonts w:ascii="Times New Roman" w:hAnsi="Times New Roman" w:cs="Times New Roman"/>
          <w:lang w:eastAsia="zh-CN"/>
        </w:rPr>
        <w:t>ing</w:t>
      </w:r>
      <w:r w:rsidR="00CB07C9">
        <w:rPr>
          <w:rFonts w:ascii="Times New Roman" w:hAnsi="Times New Roman" w:cs="Times New Roman" w:hint="eastAsia"/>
          <w:lang w:eastAsia="zh-CN"/>
        </w:rPr>
        <w:t xml:space="preserve"> the models at </w:t>
      </w:r>
      <w:r w:rsidR="00CB07C9">
        <w:rPr>
          <w:rFonts w:ascii="Times New Roman" w:hAnsi="Times New Roman" w:cs="Times New Roman"/>
          <w:lang w:eastAsia="zh-CN"/>
        </w:rPr>
        <w:t>the</w:t>
      </w:r>
      <w:r w:rsidR="00CB07C9">
        <w:rPr>
          <w:rFonts w:ascii="Times New Roman" w:hAnsi="Times New Roman" w:cs="Times New Roman" w:hint="eastAsia"/>
          <w:lang w:eastAsia="zh-CN"/>
        </w:rPr>
        <w:t xml:space="preserve"> daily</w:t>
      </w:r>
      <w:r w:rsidR="00CB07C9">
        <w:rPr>
          <w:rFonts w:ascii="Times New Roman" w:hAnsi="Times New Roman" w:cs="Times New Roman"/>
          <w:lang w:eastAsia="zh-CN"/>
        </w:rPr>
        <w:t xml:space="preserve"> scale</w:t>
      </w:r>
      <w:r w:rsidR="00CB07C9">
        <w:rPr>
          <w:rFonts w:ascii="Times New Roman" w:hAnsi="Times New Roman" w:cs="Times New Roman" w:hint="eastAsia"/>
          <w:lang w:eastAsia="zh-CN"/>
        </w:rPr>
        <w:t xml:space="preserve"> by first </w:t>
      </w:r>
      <w:r w:rsidR="00CB07C9">
        <w:rPr>
          <w:rFonts w:ascii="Times New Roman" w:hAnsi="Times New Roman" w:cs="Times New Roman"/>
          <w:lang w:eastAsia="zh-CN"/>
        </w:rPr>
        <w:t>aggregating</w:t>
      </w:r>
      <w:r w:rsidR="00CB07C9">
        <w:rPr>
          <w:rFonts w:ascii="Times New Roman" w:hAnsi="Times New Roman" w:cs="Times New Roman" w:hint="eastAsia"/>
          <w:lang w:eastAsia="zh-CN"/>
        </w:rPr>
        <w:t xml:space="preserve"> the input variables</w:t>
      </w:r>
      <w:r w:rsidR="00EA196C" w:rsidRPr="00B94B0B">
        <w:rPr>
          <w:rFonts w:ascii="Times New Roman" w:hAnsi="Times New Roman" w:cs="Times New Roman"/>
        </w:rPr>
        <w:t>.</w:t>
      </w:r>
    </w:p>
    <w:p w14:paraId="45880452" w14:textId="6FFABBAE" w:rsidR="00305FDF" w:rsidRPr="00B94B0B" w:rsidRDefault="00406031" w:rsidP="00B80F86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78440C42" wp14:editId="51C1B19E">
            <wp:extent cx="4406477" cy="6400800"/>
            <wp:effectExtent l="0" t="0" r="0" b="0"/>
            <wp:docPr id="7" name="Picture 7" descr="Figures/FigureS3/figur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s/FigureS3/figureS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77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CA27" w14:textId="77613452" w:rsidR="00305FDF" w:rsidRPr="00F2032B" w:rsidRDefault="007C3EA7" w:rsidP="00B80F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S3. </w:t>
      </w:r>
      <w:r w:rsidR="006B4392" w:rsidRPr="00B94B0B">
        <w:rPr>
          <w:rFonts w:ascii="Times New Roman" w:hAnsi="Times New Roman" w:cs="Times New Roman"/>
        </w:rPr>
        <w:t xml:space="preserve">The </w:t>
      </w:r>
      <w:r w:rsidR="00C04079">
        <w:rPr>
          <w:rFonts w:ascii="Times New Roman" w:hAnsi="Times New Roman" w:cs="Times New Roman" w:hint="eastAsia"/>
          <w:lang w:eastAsia="zh-CN"/>
        </w:rPr>
        <w:t>optimization</w:t>
      </w:r>
      <w:r w:rsidR="00C04079" w:rsidRPr="00B94B0B">
        <w:rPr>
          <w:rFonts w:ascii="Times New Roman" w:hAnsi="Times New Roman" w:cs="Times New Roman"/>
        </w:rPr>
        <w:t xml:space="preserve"> </w:t>
      </w:r>
      <w:r w:rsidR="006B4392" w:rsidRPr="00B94B0B">
        <w:rPr>
          <w:rFonts w:ascii="Times New Roman" w:hAnsi="Times New Roman" w:cs="Times New Roman"/>
        </w:rPr>
        <w:t xml:space="preserve">of </w:t>
      </w:r>
      <w:r w:rsidR="009B233F" w:rsidRPr="00CB07C9">
        <w:rPr>
          <w:rFonts w:ascii="Times New Roman" w:hAnsi="Times New Roman" w:cs="Times New Roman"/>
          <w:i/>
        </w:rPr>
        <w:t>m</w:t>
      </w:r>
      <w:r w:rsidR="009B233F" w:rsidRPr="00B94B0B">
        <w:rPr>
          <w:rFonts w:ascii="Times New Roman" w:hAnsi="Times New Roman" w:cs="Times New Roman"/>
        </w:rPr>
        <w:t xml:space="preserve"> </w:t>
      </w:r>
      <w:r w:rsidR="00CB07C9" w:rsidRPr="00B41749">
        <w:rPr>
          <w:rFonts w:ascii="Times New Roman" w:hAnsi="Times New Roman" w:cs="Times New Roman"/>
        </w:rPr>
        <w:t xml:space="preserve">to calculate the derivative terms in the models </w:t>
      </w:r>
      <w:r w:rsidR="00231F64" w:rsidRPr="00B94B0B">
        <w:rPr>
          <w:rFonts w:ascii="Times New Roman" w:eastAsiaTheme="minorEastAsia" w:hAnsi="Times New Roman" w:cs="Times New Roman"/>
        </w:rPr>
        <w:t>during the daytime in summer at (a, b) pair 1, (c, d) pair 2, (e, f) pair 3, and (g, h) pair 4</w:t>
      </w:r>
      <w:r w:rsidR="00EA3D10" w:rsidRPr="00B94B0B">
        <w:rPr>
          <w:rFonts w:ascii="Times New Roman" w:hAnsi="Times New Roman" w:cs="Times New Roman"/>
        </w:rPr>
        <w:t>.</w:t>
      </w:r>
      <w:r w:rsidR="00231F64" w:rsidRPr="00B94B0B">
        <w:rPr>
          <w:rFonts w:ascii="Times New Roman" w:hAnsi="Times New Roman" w:cs="Times New Roman"/>
        </w:rPr>
        <w:t xml:space="preserve"> </w:t>
      </w:r>
      <w:r w:rsidR="00CB07C9" w:rsidRPr="00D869DE">
        <w:rPr>
          <w:rFonts w:ascii="Times New Roman" w:hAnsi="Times New Roman" w:cs="Times New Roman"/>
        </w:rPr>
        <w:t xml:space="preserve">The </w:t>
      </w:r>
      <w:r w:rsidR="00CB07C9">
        <w:rPr>
          <w:rFonts w:ascii="Times New Roman" w:hAnsi="Times New Roman" w:cs="Times New Roman" w:hint="eastAsia"/>
          <w:lang w:eastAsia="zh-CN"/>
        </w:rPr>
        <w:t>left panels use</w:t>
      </w:r>
      <w:r w:rsidR="00CB07C9" w:rsidRPr="00D869DE">
        <w:rPr>
          <w:rFonts w:ascii="Times New Roman" w:hAnsi="Times New Roman" w:cs="Times New Roman"/>
        </w:rPr>
        <w:t xml:space="preserve"> the IBM method, and </w:t>
      </w:r>
      <w:r w:rsidR="00CB07C9">
        <w:rPr>
          <w:rFonts w:ascii="Times New Roman" w:hAnsi="Times New Roman" w:cs="Times New Roman" w:hint="eastAsia"/>
          <w:lang w:eastAsia="zh-CN"/>
        </w:rPr>
        <w:t>the right panels use</w:t>
      </w:r>
      <w:r w:rsidR="00CB07C9" w:rsidRPr="00D869DE">
        <w:rPr>
          <w:rFonts w:ascii="Times New Roman" w:hAnsi="Times New Roman" w:cs="Times New Roman"/>
        </w:rPr>
        <w:t xml:space="preserve"> the TRM method.</w:t>
      </w:r>
      <w:r w:rsidR="00F2032B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m</m:t>
            </m:r>
          </m:e>
          <m:sub>
            <m:r>
              <w:rPr>
                <w:rFonts w:ascii="Cambria Math" w:hAnsi="Cambria Math" w:cs="Times New Roman"/>
              </w:rPr>
              <m:t>opt</m:t>
            </m:r>
          </m:sub>
        </m:sSub>
      </m:oMath>
      <w:r w:rsidR="00F2032B" w:rsidRPr="004915BD">
        <w:rPr>
          <w:rFonts w:ascii="Times New Roman" w:hAnsi="Times New Roman" w:cs="Times New Roman"/>
        </w:rPr>
        <w:t xml:space="preserve"> is the optimal value </w:t>
      </w:r>
      <w:r w:rsidR="00671AA8">
        <w:rPr>
          <w:rFonts w:ascii="Times New Roman" w:hAnsi="Times New Roman" w:cs="Times New Roman"/>
        </w:rPr>
        <w:t>for</w:t>
      </w:r>
      <w:r w:rsidR="00F2032B" w:rsidRPr="004915BD">
        <w:rPr>
          <w:rFonts w:ascii="Times New Roman" w:hAnsi="Times New Roman" w:cs="Times New Roman"/>
        </w:rPr>
        <w:t xml:space="preserve"> </w:t>
      </w:r>
      <w:r w:rsidR="00F2032B" w:rsidRPr="004915BD">
        <w:rPr>
          <w:rFonts w:ascii="Times New Roman" w:hAnsi="Times New Roman" w:cs="Times New Roman"/>
          <w:i/>
        </w:rPr>
        <w:t>m</w:t>
      </w:r>
      <w:r w:rsidR="00F2032B" w:rsidRPr="004915BD">
        <w:rPr>
          <w:rFonts w:ascii="Times New Roman" w:hAnsi="Times New Roman" w:cs="Times New Roman"/>
        </w:rPr>
        <w:t>.</w:t>
      </w:r>
    </w:p>
    <w:p w14:paraId="050BBC87" w14:textId="77777777" w:rsidR="001B4161" w:rsidRPr="00B94B0B" w:rsidRDefault="001B4161" w:rsidP="00B80F86">
      <w:pPr>
        <w:spacing w:line="480" w:lineRule="auto"/>
        <w:rPr>
          <w:rFonts w:ascii="Times New Roman" w:hAnsi="Times New Roman" w:cs="Times New Roman"/>
        </w:rPr>
      </w:pPr>
    </w:p>
    <w:p w14:paraId="2E3C9698" w14:textId="667BBDE5" w:rsidR="00D93FFA" w:rsidRPr="00B94B0B" w:rsidRDefault="00D93FFA" w:rsidP="009C556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7379DD66" wp14:editId="1B138D69">
            <wp:extent cx="3657600" cy="3049937"/>
            <wp:effectExtent l="0" t="0" r="0" b="0"/>
            <wp:docPr id="2" name="Picture 2" descr="Figures/figur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/figure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FC1C3" w14:textId="3F9EC189" w:rsidR="000906E5" w:rsidRPr="00B94B0B" w:rsidRDefault="007C3EA7" w:rsidP="009C5561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S4. </w:t>
      </w:r>
      <w:r w:rsidR="009C5561" w:rsidRPr="00B94B0B">
        <w:rPr>
          <w:rFonts w:ascii="Times New Roman" w:hAnsi="Times New Roman" w:cs="Times New Roman"/>
        </w:rPr>
        <w:t xml:space="preserve">The value of </w:t>
      </w:r>
      <m:oMath>
        <m:r>
          <w:rPr>
            <w:rFonts w:ascii="Cambria Math" w:hAnsi="Cambria Math" w:cs="Times New Roman"/>
          </w:rPr>
          <m:t>1/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1+f</m:t>
            </m:r>
          </m:e>
        </m:d>
      </m:oMath>
      <w:r w:rsidR="009C5561" w:rsidRPr="00B94B0B">
        <w:rPr>
          <w:rFonts w:ascii="Times New Roman" w:hAnsi="Times New Roman" w:cs="Times New Roman"/>
        </w:rPr>
        <w:t xml:space="preserve"> for </w:t>
      </w:r>
      <w:r w:rsidR="009A5A13" w:rsidRPr="00B94B0B">
        <w:rPr>
          <w:rFonts w:ascii="Times New Roman" w:hAnsi="Times New Roman" w:cs="Times New Roman"/>
        </w:rPr>
        <w:t xml:space="preserve">the </w:t>
      </w:r>
      <w:r w:rsidR="009C5561" w:rsidRPr="00B94B0B">
        <w:rPr>
          <w:rFonts w:ascii="Times New Roman" w:hAnsi="Times New Roman" w:cs="Times New Roman"/>
        </w:rPr>
        <w:t xml:space="preserve">forest </w:t>
      </w:r>
      <w:r w:rsidR="009A5A13" w:rsidRPr="00B94B0B">
        <w:rPr>
          <w:rFonts w:ascii="Times New Roman" w:hAnsi="Times New Roman" w:cs="Times New Roman"/>
        </w:rPr>
        <w:t xml:space="preserve">site </w:t>
      </w:r>
      <w:r w:rsidR="009C5561" w:rsidRPr="00B94B0B">
        <w:rPr>
          <w:rFonts w:ascii="Times New Roman" w:hAnsi="Times New Roman" w:cs="Times New Roman"/>
        </w:rPr>
        <w:t xml:space="preserve">and </w:t>
      </w:r>
      <w:r w:rsidR="009A5A13" w:rsidRPr="00B94B0B">
        <w:rPr>
          <w:rFonts w:ascii="Times New Roman" w:hAnsi="Times New Roman" w:cs="Times New Roman"/>
        </w:rPr>
        <w:t xml:space="preserve">the </w:t>
      </w:r>
      <w:r w:rsidR="009C5561" w:rsidRPr="00B94B0B">
        <w:rPr>
          <w:rFonts w:ascii="Times New Roman" w:hAnsi="Times New Roman" w:cs="Times New Roman"/>
        </w:rPr>
        <w:t xml:space="preserve">open land </w:t>
      </w:r>
      <w:r w:rsidR="009A5A13" w:rsidRPr="00B94B0B">
        <w:rPr>
          <w:rFonts w:ascii="Times New Roman" w:hAnsi="Times New Roman" w:cs="Times New Roman"/>
        </w:rPr>
        <w:t xml:space="preserve">site </w:t>
      </w:r>
      <w:r w:rsidR="009C5561" w:rsidRPr="00B94B0B">
        <w:rPr>
          <w:rFonts w:ascii="Times New Roman" w:hAnsi="Times New Roman" w:cs="Times New Roman"/>
        </w:rPr>
        <w:t xml:space="preserve">at (a) pair 1, (b) pair 2, (c) pair 3, and (d) pair 4 during the daytime in summer. </w:t>
      </w:r>
      <w:r w:rsidR="00542A2E">
        <w:rPr>
          <w:rFonts w:ascii="Times New Roman" w:hAnsi="Times New Roman" w:cs="Times New Roman" w:hint="eastAsia"/>
          <w:lang w:eastAsia="zh-CN"/>
        </w:rPr>
        <w:t>The b</w:t>
      </w:r>
      <w:r w:rsidR="00542A2E" w:rsidRPr="00B41749">
        <w:rPr>
          <w:rFonts w:ascii="Times New Roman" w:hAnsi="Times New Roman" w:cs="Times New Roman"/>
        </w:rPr>
        <w:t>lue bar</w:t>
      </w:r>
      <w:r w:rsidR="00542A2E">
        <w:rPr>
          <w:rFonts w:ascii="Times New Roman" w:hAnsi="Times New Roman" w:cs="Times New Roman" w:hint="eastAsia"/>
          <w:lang w:eastAsia="zh-CN"/>
        </w:rPr>
        <w:t>s</w:t>
      </w:r>
      <w:r w:rsidR="00542A2E" w:rsidRPr="00B41749">
        <w:rPr>
          <w:rFonts w:ascii="Times New Roman" w:hAnsi="Times New Roman" w:cs="Times New Roman"/>
        </w:rPr>
        <w:t xml:space="preserve"> denote values calculated by the IBM method, whereas </w:t>
      </w:r>
      <w:r w:rsidR="00542A2E">
        <w:rPr>
          <w:rFonts w:ascii="Times New Roman" w:hAnsi="Times New Roman" w:cs="Times New Roman" w:hint="eastAsia"/>
          <w:lang w:eastAsia="zh-CN"/>
        </w:rPr>
        <w:t xml:space="preserve">the </w:t>
      </w:r>
      <w:r w:rsidR="00542A2E" w:rsidRPr="00B41749">
        <w:rPr>
          <w:rFonts w:ascii="Times New Roman" w:hAnsi="Times New Roman" w:cs="Times New Roman"/>
        </w:rPr>
        <w:t>red bar</w:t>
      </w:r>
      <w:r w:rsidR="00542A2E">
        <w:rPr>
          <w:rFonts w:ascii="Times New Roman" w:hAnsi="Times New Roman" w:cs="Times New Roman" w:hint="eastAsia"/>
          <w:lang w:eastAsia="zh-CN"/>
        </w:rPr>
        <w:t>s denote values calculated</w:t>
      </w:r>
      <w:r w:rsidR="00542A2E" w:rsidRPr="00B41749">
        <w:rPr>
          <w:rFonts w:ascii="Times New Roman" w:hAnsi="Times New Roman" w:cs="Times New Roman"/>
        </w:rPr>
        <w:t xml:space="preserve"> by the TRM method.</w:t>
      </w:r>
      <w:r w:rsidR="00542A2E">
        <w:rPr>
          <w:rFonts w:ascii="Times New Roman" w:hAnsi="Times New Roman" w:cs="Times New Roman"/>
        </w:rPr>
        <w:t xml:space="preserve"> </w:t>
      </w:r>
      <w:r w:rsidR="00520C45" w:rsidRPr="00B41749">
        <w:rPr>
          <w:rFonts w:ascii="Times New Roman" w:hAnsi="Times New Roman" w:cs="Times New Roman"/>
        </w:rPr>
        <w:t xml:space="preserve">Error bars are given as </w:t>
      </w:r>
      <w:r w:rsidR="00520C45">
        <w:rPr>
          <w:rFonts w:ascii="Times New Roman" w:hAnsi="Times New Roman" w:cs="Times New Roman"/>
        </w:rPr>
        <w:t>the</w:t>
      </w:r>
      <w:r w:rsidR="00520C45" w:rsidRPr="00B41749">
        <w:rPr>
          <w:rFonts w:ascii="Times New Roman" w:hAnsi="Times New Roman" w:cs="Times New Roman"/>
        </w:rPr>
        <w:t xml:space="preserve"> </w:t>
      </w:r>
      <w:r w:rsidR="00520C45">
        <w:rPr>
          <w:rFonts w:ascii="Times New Roman" w:hAnsi="Times New Roman" w:cs="Times New Roman"/>
        </w:rPr>
        <w:t xml:space="preserve">standard </w:t>
      </w:r>
      <w:r w:rsidR="00614F49">
        <w:rPr>
          <w:rFonts w:ascii="Times New Roman" w:hAnsi="Times New Roman" w:cs="Times New Roman"/>
        </w:rPr>
        <w:t>deviation</w:t>
      </w:r>
      <w:r w:rsidR="00520C45">
        <w:rPr>
          <w:rFonts w:ascii="Times New Roman" w:hAnsi="Times New Roman" w:cs="Times New Roman"/>
        </w:rPr>
        <w:t xml:space="preserve"> of the mean</w:t>
      </w:r>
      <w:r w:rsidR="00520C45" w:rsidRPr="00B41749">
        <w:rPr>
          <w:rFonts w:ascii="Times New Roman" w:hAnsi="Times New Roman" w:cs="Times New Roman"/>
        </w:rPr>
        <w:t>.</w:t>
      </w:r>
      <w:r w:rsidR="00520C45">
        <w:rPr>
          <w:rFonts w:ascii="Times New Roman" w:hAnsi="Times New Roman" w:cs="Times New Roman"/>
        </w:rPr>
        <w:t xml:space="preserve"> The </w:t>
      </w:r>
      <w:r w:rsidR="00614F49">
        <w:rPr>
          <w:rFonts w:ascii="Times New Roman" w:hAnsi="Times New Roman" w:cs="Times New Roman"/>
        </w:rPr>
        <w:t>**</w:t>
      </w:r>
      <w:r w:rsidR="00520C45">
        <w:rPr>
          <w:rFonts w:ascii="Times New Roman" w:hAnsi="Times New Roman" w:cs="Times New Roman"/>
        </w:rPr>
        <w:t xml:space="preserve"> indicate</w:t>
      </w:r>
      <w:r w:rsidR="00614F49">
        <w:rPr>
          <w:rFonts w:ascii="Times New Roman" w:hAnsi="Times New Roman" w:cs="Times New Roman"/>
        </w:rPr>
        <w:t>s that</w:t>
      </w:r>
      <w:r w:rsidR="00520C45">
        <w:rPr>
          <w:rFonts w:ascii="Times New Roman" w:hAnsi="Times New Roman" w:cs="Times New Roman"/>
        </w:rPr>
        <w:t xml:space="preserve"> the </w:t>
      </w:r>
      <w:r w:rsidR="00614F49">
        <w:rPr>
          <w:rFonts w:ascii="Times New Roman" w:hAnsi="Times New Roman" w:cs="Times New Roman"/>
        </w:rPr>
        <w:t xml:space="preserve">mean values of </w:t>
      </w:r>
      <m:oMath>
        <m:r>
          <w:rPr>
            <w:rFonts w:ascii="Cambria Math" w:hAnsi="Cambria Math" w:cs="Times New Roman"/>
          </w:rPr>
          <m:t>1/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1+f</m:t>
            </m:r>
          </m:e>
        </m:d>
      </m:oMath>
      <w:r w:rsidR="00614F49" w:rsidRPr="00B94B0B">
        <w:rPr>
          <w:rFonts w:ascii="Times New Roman" w:hAnsi="Times New Roman" w:cs="Times New Roman"/>
        </w:rPr>
        <w:t xml:space="preserve"> </w:t>
      </w:r>
      <w:r w:rsidR="00614F49">
        <w:rPr>
          <w:rFonts w:ascii="Times New Roman" w:hAnsi="Times New Roman" w:cs="Times New Roman"/>
        </w:rPr>
        <w:t>calculated by the</w:t>
      </w:r>
      <w:r w:rsidR="00520C45">
        <w:rPr>
          <w:rFonts w:ascii="Times New Roman" w:hAnsi="Times New Roman" w:cs="Times New Roman"/>
        </w:rPr>
        <w:t xml:space="preserve"> two methods are significantly different at the 95% confidence level in a two-sample </w:t>
      </w:r>
      <w:r w:rsidR="00520C45" w:rsidRPr="00267013">
        <w:rPr>
          <w:rFonts w:ascii="Times New Roman" w:hAnsi="Times New Roman" w:cs="Times New Roman"/>
          <w:i/>
        </w:rPr>
        <w:t>t</w:t>
      </w:r>
      <w:r w:rsidR="00520C45">
        <w:rPr>
          <w:rFonts w:ascii="Times New Roman" w:hAnsi="Times New Roman" w:cs="Times New Roman"/>
        </w:rPr>
        <w:t>-test.</w:t>
      </w:r>
    </w:p>
    <w:p w14:paraId="59093EF7" w14:textId="77777777" w:rsidR="000906E5" w:rsidRPr="00B94B0B" w:rsidRDefault="000906E5" w:rsidP="009C5561">
      <w:pPr>
        <w:spacing w:line="480" w:lineRule="auto"/>
        <w:rPr>
          <w:rFonts w:ascii="Times New Roman" w:hAnsi="Times New Roman" w:cs="Times New Roman"/>
        </w:rPr>
      </w:pPr>
    </w:p>
    <w:p w14:paraId="39ED35C9" w14:textId="77777777" w:rsidR="009C5561" w:rsidRPr="00B94B0B" w:rsidRDefault="009C5561" w:rsidP="009C5561">
      <w:pPr>
        <w:spacing w:line="480" w:lineRule="auto"/>
        <w:rPr>
          <w:rFonts w:ascii="Times New Roman" w:hAnsi="Times New Roman" w:cs="Times New Roman"/>
        </w:rPr>
      </w:pPr>
    </w:p>
    <w:p w14:paraId="52C15D80" w14:textId="77777777" w:rsidR="000906E5" w:rsidRPr="00B94B0B" w:rsidRDefault="000906E5" w:rsidP="009C5561">
      <w:pPr>
        <w:spacing w:line="480" w:lineRule="auto"/>
        <w:rPr>
          <w:rFonts w:ascii="Times New Roman" w:hAnsi="Times New Roman" w:cs="Times New Roman"/>
        </w:rPr>
      </w:pPr>
    </w:p>
    <w:p w14:paraId="5824A300" w14:textId="17D32AA9" w:rsidR="00D93FFA" w:rsidRPr="00B94B0B" w:rsidRDefault="00D93FFA" w:rsidP="009C556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361A4EEA" wp14:editId="66677613">
            <wp:extent cx="3657600" cy="3049937"/>
            <wp:effectExtent l="0" t="0" r="0" b="0"/>
            <wp:docPr id="3" name="Picture 3" descr="Figures/figur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s/figureS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5035D" w14:textId="41442060" w:rsidR="000906E5" w:rsidRPr="00B94B0B" w:rsidRDefault="007C3EA7" w:rsidP="009C556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S5. </w:t>
      </w:r>
      <w:r w:rsidR="009C5561" w:rsidRPr="00B94B0B">
        <w:rPr>
          <w:rFonts w:ascii="Times New Roman" w:hAnsi="Times New Roman" w:cs="Times New Roman"/>
        </w:rPr>
        <w:t>Same as Figure S</w:t>
      </w:r>
      <w:r w:rsidR="00332792">
        <w:rPr>
          <w:rFonts w:ascii="Times New Roman" w:hAnsi="Times New Roman" w:cs="Times New Roman"/>
        </w:rPr>
        <w:t>4</w:t>
      </w:r>
      <w:r w:rsidR="009C5561" w:rsidRPr="00B94B0B">
        <w:rPr>
          <w:rFonts w:ascii="Times New Roman" w:hAnsi="Times New Roman" w:cs="Times New Roman"/>
        </w:rPr>
        <w:t xml:space="preserve"> but for the nighttime in summer.</w:t>
      </w:r>
    </w:p>
    <w:p w14:paraId="098E2AA8" w14:textId="77777777" w:rsidR="004835D2" w:rsidRPr="00B94B0B" w:rsidRDefault="004835D2" w:rsidP="009C5561">
      <w:pPr>
        <w:spacing w:line="480" w:lineRule="auto"/>
        <w:rPr>
          <w:rFonts w:ascii="Times New Roman" w:hAnsi="Times New Roman" w:cs="Times New Roman"/>
        </w:rPr>
      </w:pPr>
    </w:p>
    <w:p w14:paraId="500EAD86" w14:textId="77777777" w:rsidR="00B32764" w:rsidRPr="00B94B0B" w:rsidRDefault="00B32764" w:rsidP="009C5561">
      <w:pPr>
        <w:spacing w:line="480" w:lineRule="auto"/>
        <w:rPr>
          <w:rFonts w:ascii="Times New Roman" w:hAnsi="Times New Roman" w:cs="Times New Roman"/>
        </w:rPr>
      </w:pPr>
    </w:p>
    <w:p w14:paraId="5E23DBBF" w14:textId="77777777" w:rsidR="00B32764" w:rsidRPr="00B94B0B" w:rsidRDefault="00B32764" w:rsidP="009C5561">
      <w:pPr>
        <w:spacing w:line="480" w:lineRule="auto"/>
        <w:rPr>
          <w:rFonts w:ascii="Times New Roman" w:hAnsi="Times New Roman" w:cs="Times New Roman"/>
        </w:rPr>
      </w:pPr>
    </w:p>
    <w:p w14:paraId="20B22813" w14:textId="77777777" w:rsidR="00B32764" w:rsidRPr="00B94B0B" w:rsidRDefault="00B32764" w:rsidP="009C5561">
      <w:pPr>
        <w:spacing w:line="480" w:lineRule="auto"/>
        <w:rPr>
          <w:rFonts w:ascii="Times New Roman" w:hAnsi="Times New Roman" w:cs="Times New Roman"/>
        </w:rPr>
      </w:pPr>
    </w:p>
    <w:p w14:paraId="2E0731F2" w14:textId="77777777" w:rsidR="004835D2" w:rsidRPr="00B94B0B" w:rsidRDefault="004835D2" w:rsidP="009C5561">
      <w:pPr>
        <w:spacing w:line="480" w:lineRule="auto"/>
        <w:rPr>
          <w:rFonts w:ascii="Times New Roman" w:hAnsi="Times New Roman" w:cs="Times New Roman"/>
        </w:rPr>
      </w:pPr>
    </w:p>
    <w:p w14:paraId="2A299CBB" w14:textId="70649D83" w:rsidR="00D93FFA" w:rsidRPr="00B94B0B" w:rsidRDefault="00D93FFA" w:rsidP="009C556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4017A68F" wp14:editId="1D228369">
            <wp:extent cx="3657600" cy="3049937"/>
            <wp:effectExtent l="0" t="0" r="0" b="0"/>
            <wp:docPr id="4" name="Picture 4" descr="Figures/figur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s/figureS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8B3C6" w14:textId="0AAD0CE0" w:rsidR="00AB03C0" w:rsidRPr="00B94B0B" w:rsidRDefault="007C3EA7" w:rsidP="009C556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S6. </w:t>
      </w:r>
      <w:r w:rsidR="009C5561" w:rsidRPr="00B94B0B">
        <w:rPr>
          <w:rFonts w:ascii="Times New Roman" w:hAnsi="Times New Roman" w:cs="Times New Roman"/>
        </w:rPr>
        <w:t>Same as Figure S</w:t>
      </w:r>
      <w:r w:rsidR="00332792">
        <w:rPr>
          <w:rFonts w:ascii="Times New Roman" w:hAnsi="Times New Roman" w:cs="Times New Roman"/>
        </w:rPr>
        <w:t>4</w:t>
      </w:r>
      <w:r w:rsidR="009C5561" w:rsidRPr="00B94B0B">
        <w:rPr>
          <w:rFonts w:ascii="Times New Roman" w:hAnsi="Times New Roman" w:cs="Times New Roman"/>
        </w:rPr>
        <w:t xml:space="preserve"> but for the daytime in winter.</w:t>
      </w:r>
    </w:p>
    <w:p w14:paraId="20A58235" w14:textId="77777777" w:rsidR="00AB03C0" w:rsidRPr="00B94B0B" w:rsidRDefault="00AB03C0" w:rsidP="009C5561">
      <w:pPr>
        <w:spacing w:line="480" w:lineRule="auto"/>
        <w:rPr>
          <w:rFonts w:ascii="Times New Roman" w:hAnsi="Times New Roman" w:cs="Times New Roman"/>
        </w:rPr>
      </w:pPr>
    </w:p>
    <w:p w14:paraId="6DB813C7" w14:textId="77777777" w:rsidR="00B32764" w:rsidRPr="00B94B0B" w:rsidRDefault="00B32764" w:rsidP="009C5561">
      <w:pPr>
        <w:spacing w:line="480" w:lineRule="auto"/>
        <w:rPr>
          <w:rFonts w:ascii="Times New Roman" w:hAnsi="Times New Roman" w:cs="Times New Roman"/>
        </w:rPr>
      </w:pPr>
    </w:p>
    <w:p w14:paraId="49DB9FF2" w14:textId="77777777" w:rsidR="00B32764" w:rsidRPr="00B94B0B" w:rsidRDefault="00B32764" w:rsidP="009C5561">
      <w:pPr>
        <w:spacing w:line="480" w:lineRule="auto"/>
        <w:rPr>
          <w:rFonts w:ascii="Times New Roman" w:hAnsi="Times New Roman" w:cs="Times New Roman"/>
        </w:rPr>
      </w:pPr>
    </w:p>
    <w:p w14:paraId="0993DB10" w14:textId="77777777" w:rsidR="00B32764" w:rsidRPr="00B94B0B" w:rsidRDefault="00B32764" w:rsidP="009C5561">
      <w:pPr>
        <w:spacing w:line="480" w:lineRule="auto"/>
        <w:rPr>
          <w:rFonts w:ascii="Times New Roman" w:hAnsi="Times New Roman" w:cs="Times New Roman"/>
        </w:rPr>
      </w:pPr>
    </w:p>
    <w:p w14:paraId="0847A79E" w14:textId="77777777" w:rsidR="00B32764" w:rsidRPr="00B94B0B" w:rsidRDefault="00B32764" w:rsidP="009C5561">
      <w:pPr>
        <w:spacing w:line="480" w:lineRule="auto"/>
        <w:rPr>
          <w:rFonts w:ascii="Times New Roman" w:hAnsi="Times New Roman" w:cs="Times New Roman"/>
        </w:rPr>
      </w:pPr>
    </w:p>
    <w:p w14:paraId="221D1671" w14:textId="46D8B853" w:rsidR="00D93FFA" w:rsidRPr="00B94B0B" w:rsidRDefault="00D93FFA" w:rsidP="009C556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0C0A12E9" wp14:editId="643C059B">
            <wp:extent cx="3657600" cy="3049937"/>
            <wp:effectExtent l="0" t="0" r="0" b="0"/>
            <wp:docPr id="9" name="Picture 9" descr="Figures/figure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s/figureS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31F7" w14:textId="0B8473F4" w:rsidR="00AB03C0" w:rsidRPr="00B94B0B" w:rsidRDefault="007C3EA7" w:rsidP="009C556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S7. </w:t>
      </w:r>
      <w:r w:rsidR="009C5561" w:rsidRPr="00B94B0B">
        <w:rPr>
          <w:rFonts w:ascii="Times New Roman" w:hAnsi="Times New Roman" w:cs="Times New Roman"/>
        </w:rPr>
        <w:t>Same as Figure S</w:t>
      </w:r>
      <w:r w:rsidR="00332792">
        <w:rPr>
          <w:rFonts w:ascii="Times New Roman" w:hAnsi="Times New Roman" w:cs="Times New Roman"/>
        </w:rPr>
        <w:t>4</w:t>
      </w:r>
      <w:r w:rsidR="009C5561" w:rsidRPr="00B94B0B">
        <w:rPr>
          <w:rFonts w:ascii="Times New Roman" w:hAnsi="Times New Roman" w:cs="Times New Roman"/>
        </w:rPr>
        <w:t xml:space="preserve"> but for the nighttime in winter.</w:t>
      </w:r>
    </w:p>
    <w:p w14:paraId="0700E91C" w14:textId="77777777" w:rsidR="00D06E91" w:rsidRPr="00B94B0B" w:rsidRDefault="00D06E91" w:rsidP="009C5561">
      <w:pPr>
        <w:spacing w:line="480" w:lineRule="auto"/>
        <w:rPr>
          <w:rFonts w:ascii="Times New Roman" w:hAnsi="Times New Roman" w:cs="Times New Roman"/>
        </w:rPr>
      </w:pPr>
    </w:p>
    <w:p w14:paraId="48FB89E6" w14:textId="77777777" w:rsidR="00D06E91" w:rsidRPr="00B94B0B" w:rsidRDefault="00D06E91" w:rsidP="009C5561">
      <w:pPr>
        <w:spacing w:line="480" w:lineRule="auto"/>
        <w:rPr>
          <w:rFonts w:ascii="Times New Roman" w:hAnsi="Times New Roman" w:cs="Times New Roman"/>
        </w:rPr>
      </w:pPr>
    </w:p>
    <w:p w14:paraId="74E61544" w14:textId="77777777" w:rsidR="00D06E91" w:rsidRPr="00B94B0B" w:rsidRDefault="00D06E91" w:rsidP="009C5561">
      <w:pPr>
        <w:spacing w:line="480" w:lineRule="auto"/>
        <w:rPr>
          <w:rFonts w:ascii="Times New Roman" w:hAnsi="Times New Roman" w:cs="Times New Roman"/>
        </w:rPr>
      </w:pPr>
    </w:p>
    <w:p w14:paraId="39CAD44E" w14:textId="77777777" w:rsidR="00D06E91" w:rsidRPr="00B94B0B" w:rsidRDefault="00D06E91" w:rsidP="009C5561">
      <w:pPr>
        <w:spacing w:line="480" w:lineRule="auto"/>
        <w:rPr>
          <w:rFonts w:ascii="Times New Roman" w:hAnsi="Times New Roman" w:cs="Times New Roman"/>
        </w:rPr>
      </w:pPr>
    </w:p>
    <w:p w14:paraId="353F7EE4" w14:textId="77777777" w:rsidR="00D06E91" w:rsidRPr="00B94B0B" w:rsidRDefault="00D06E91" w:rsidP="009C5561">
      <w:pPr>
        <w:spacing w:line="480" w:lineRule="auto"/>
        <w:rPr>
          <w:rFonts w:ascii="Times New Roman" w:hAnsi="Times New Roman" w:cs="Times New Roman"/>
        </w:rPr>
      </w:pPr>
    </w:p>
    <w:p w14:paraId="5FF3C066" w14:textId="77777777" w:rsidR="00D06E91" w:rsidRPr="00B94B0B" w:rsidRDefault="00D06E91" w:rsidP="009C5561">
      <w:pPr>
        <w:spacing w:line="480" w:lineRule="auto"/>
        <w:rPr>
          <w:rFonts w:ascii="Times New Roman" w:hAnsi="Times New Roman" w:cs="Times New Roman"/>
        </w:rPr>
      </w:pPr>
    </w:p>
    <w:p w14:paraId="25290583" w14:textId="77777777" w:rsidR="00D06E91" w:rsidRPr="00B94B0B" w:rsidRDefault="00D06E91" w:rsidP="009C5561">
      <w:pPr>
        <w:spacing w:line="480" w:lineRule="auto"/>
        <w:rPr>
          <w:rFonts w:ascii="Times New Roman" w:hAnsi="Times New Roman" w:cs="Times New Roman"/>
        </w:rPr>
      </w:pPr>
    </w:p>
    <w:p w14:paraId="6EC60B09" w14:textId="77777777" w:rsidR="00EC625A" w:rsidRPr="00B94B0B" w:rsidRDefault="00EC625A" w:rsidP="00B80F86">
      <w:pPr>
        <w:spacing w:line="480" w:lineRule="auto"/>
        <w:rPr>
          <w:rFonts w:ascii="Times New Roman" w:hAnsi="Times New Roman" w:cs="Times New Roman"/>
        </w:rPr>
      </w:pPr>
    </w:p>
    <w:p w14:paraId="52D321A8" w14:textId="77777777" w:rsidR="00CC62DF" w:rsidRPr="00B94B0B" w:rsidRDefault="00CC62DF" w:rsidP="00B80F86">
      <w:pPr>
        <w:spacing w:line="480" w:lineRule="auto"/>
        <w:rPr>
          <w:rFonts w:ascii="Times New Roman" w:hAnsi="Times New Roman" w:cs="Times New Roman"/>
          <w:lang w:eastAsia="zh-CN"/>
        </w:rPr>
      </w:pPr>
    </w:p>
    <w:p w14:paraId="5C1480E4" w14:textId="07F55E37" w:rsidR="00CC62DF" w:rsidRPr="00B94B0B" w:rsidRDefault="00D93FFA" w:rsidP="00B717AD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301A5030" wp14:editId="30FF8503">
            <wp:extent cx="4878415" cy="5486400"/>
            <wp:effectExtent l="0" t="0" r="0" b="0"/>
            <wp:docPr id="12" name="Picture 12" descr="Figures/figur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s/figureS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1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8A08E" w14:textId="6721139D" w:rsidR="00B717AD" w:rsidRPr="00B94B0B" w:rsidRDefault="007C3EA7" w:rsidP="00B80F8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S8. </w:t>
      </w:r>
      <w:r w:rsidR="004A3083" w:rsidRPr="00B41749">
        <w:rPr>
          <w:rFonts w:ascii="Times New Roman" w:hAnsi="Times New Roman" w:cs="Times New Roman"/>
        </w:rPr>
        <w:t xml:space="preserve">The </w:t>
      </w:r>
      <w:r w:rsidR="00C04079" w:rsidRPr="00B94B0B">
        <w:rPr>
          <w:rFonts w:ascii="Times New Roman" w:hAnsi="Times New Roman" w:cs="Times New Roman"/>
        </w:rPr>
        <w:t xml:space="preserve">averaged </w:t>
      </w:r>
      <w:r w:rsidR="004A3083" w:rsidRPr="00B41749">
        <w:rPr>
          <w:rFonts w:ascii="Times New Roman" w:hAnsi="Times New Roman" w:cs="Times New Roman"/>
        </w:rPr>
        <w:t>diurnal cycle</w:t>
      </w:r>
      <w:r w:rsidR="004A3083">
        <w:rPr>
          <w:rFonts w:ascii="Times New Roman" w:hAnsi="Times New Roman" w:cs="Times New Roman" w:hint="eastAsia"/>
          <w:lang w:eastAsia="zh-CN"/>
        </w:rPr>
        <w:t>s</w:t>
      </w:r>
      <w:r w:rsidR="004A3083" w:rsidRPr="00B41749">
        <w:rPr>
          <w:rFonts w:ascii="Times New Roman" w:hAnsi="Times New Roman" w:cs="Times New Roman"/>
        </w:rPr>
        <w:t xml:space="preserve"> of (</w:t>
      </w:r>
      <w:proofErr w:type="spellStart"/>
      <w:r w:rsidR="004A3083" w:rsidRPr="00B41749">
        <w:rPr>
          <w:rFonts w:ascii="Times New Roman" w:hAnsi="Times New Roman" w:cs="Times New Roman"/>
        </w:rPr>
        <w:t>a</w:t>
      </w:r>
      <w:proofErr w:type="spellEnd"/>
      <w:r w:rsidR="004A3083" w:rsidRPr="00B41749">
        <w:rPr>
          <w:rFonts w:ascii="Times New Roman" w:hAnsi="Times New Roman" w:cs="Times New Roman"/>
        </w:rPr>
        <w:t>) incoming shortwave radiation (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r>
              <w:rPr>
                <w:rFonts w:ascii="Cambria Math" w:hAnsi="Cambria Math" w:cs="Times New Roman"/>
              </w:rPr>
              <m:t xml:space="preserve">in </m:t>
            </m:r>
          </m:sub>
        </m:sSub>
      </m:oMath>
      <w:r w:rsidR="004A3083" w:rsidRPr="00B41749">
        <w:rPr>
          <w:rFonts w:ascii="Times New Roman" w:hAnsi="Times New Roman" w:cs="Times New Roman"/>
        </w:rPr>
        <w:t>), (b) outgoing shortwave radiation (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r>
              <w:rPr>
                <w:rFonts w:ascii="Cambria Math" w:hAnsi="Cambria Math" w:cs="Times New Roman"/>
              </w:rPr>
              <m:t xml:space="preserve">out </m:t>
            </m:r>
          </m:sub>
        </m:sSub>
      </m:oMath>
      <w:r w:rsidR="004A3083" w:rsidRPr="00B41749">
        <w:rPr>
          <w:rFonts w:ascii="Times New Roman" w:hAnsi="Times New Roman" w:cs="Times New Roman"/>
        </w:rPr>
        <w:t>), (c) incoming longwave radiation (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 xml:space="preserve">in </m:t>
            </m:r>
          </m:sub>
        </m:sSub>
      </m:oMath>
      <w:r w:rsidR="004A3083" w:rsidRPr="00B41749">
        <w:rPr>
          <w:rFonts w:ascii="Times New Roman" w:hAnsi="Times New Roman" w:cs="Times New Roman"/>
        </w:rPr>
        <w:t>), (d) outgoing longwave radiation (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out</m:t>
            </m:r>
          </m:sub>
        </m:sSub>
      </m:oMath>
      <w:r w:rsidR="004A3083" w:rsidRPr="00B41749">
        <w:rPr>
          <w:rFonts w:ascii="Times New Roman" w:hAnsi="Times New Roman" w:cs="Times New Roman"/>
        </w:rPr>
        <w:t>), (e) sensible heat flux (</w:t>
      </w:r>
      <w:r w:rsidR="004A3083" w:rsidRPr="00B56D62">
        <w:rPr>
          <w:rFonts w:ascii="Times New Roman" w:hAnsi="Times New Roman" w:cs="Times New Roman"/>
          <w:i/>
        </w:rPr>
        <w:t>H</w:t>
      </w:r>
      <w:r w:rsidR="004A3083" w:rsidRPr="00B41749">
        <w:rPr>
          <w:rFonts w:ascii="Times New Roman" w:hAnsi="Times New Roman" w:cs="Times New Roman"/>
        </w:rPr>
        <w:t>), and (f) latent heat flux (</w:t>
      </w:r>
      <w:r w:rsidR="004A3083" w:rsidRPr="00B56D62">
        <w:rPr>
          <w:rFonts w:ascii="Times New Roman" w:hAnsi="Times New Roman" w:cs="Times New Roman"/>
          <w:i/>
        </w:rPr>
        <w:t>LE</w:t>
      </w:r>
      <w:r w:rsidR="004A3083" w:rsidRPr="00B41749">
        <w:rPr>
          <w:rFonts w:ascii="Times New Roman" w:hAnsi="Times New Roman" w:cs="Times New Roman"/>
        </w:rPr>
        <w:t xml:space="preserve">) </w:t>
      </w:r>
      <w:r w:rsidR="00B717AD" w:rsidRPr="00B94B0B">
        <w:rPr>
          <w:rFonts w:ascii="Times New Roman" w:hAnsi="Times New Roman" w:cs="Times New Roman"/>
        </w:rPr>
        <w:t xml:space="preserve">over the forest </w:t>
      </w:r>
      <w:r w:rsidR="00560EE8">
        <w:rPr>
          <w:rFonts w:ascii="Times New Roman" w:hAnsi="Times New Roman" w:cs="Times New Roman"/>
        </w:rPr>
        <w:t xml:space="preserve">(evergreen </w:t>
      </w:r>
      <w:proofErr w:type="spellStart"/>
      <w:r w:rsidR="00560EE8">
        <w:rPr>
          <w:rFonts w:ascii="Times New Roman" w:hAnsi="Times New Roman" w:cs="Times New Roman"/>
        </w:rPr>
        <w:t>needleleaf</w:t>
      </w:r>
      <w:proofErr w:type="spellEnd"/>
      <w:r w:rsidR="00671AA8">
        <w:rPr>
          <w:rFonts w:ascii="Times New Roman" w:hAnsi="Times New Roman" w:cs="Times New Roman"/>
        </w:rPr>
        <w:t>, US-</w:t>
      </w:r>
      <w:proofErr w:type="spellStart"/>
      <w:r w:rsidR="00671AA8">
        <w:rPr>
          <w:rFonts w:ascii="Times New Roman" w:hAnsi="Times New Roman" w:cs="Times New Roman"/>
        </w:rPr>
        <w:t>Fmf</w:t>
      </w:r>
      <w:proofErr w:type="spellEnd"/>
      <w:r w:rsidR="00560EE8">
        <w:rPr>
          <w:rFonts w:ascii="Times New Roman" w:hAnsi="Times New Roman" w:cs="Times New Roman"/>
        </w:rPr>
        <w:t xml:space="preserve">) </w:t>
      </w:r>
      <w:r w:rsidR="00B717AD" w:rsidRPr="00B94B0B">
        <w:rPr>
          <w:rFonts w:ascii="Times New Roman" w:hAnsi="Times New Roman" w:cs="Times New Roman"/>
        </w:rPr>
        <w:t xml:space="preserve">site and the open land </w:t>
      </w:r>
      <w:r w:rsidR="00560EE8">
        <w:rPr>
          <w:rFonts w:ascii="Times New Roman" w:hAnsi="Times New Roman" w:cs="Times New Roman"/>
        </w:rPr>
        <w:t>(grassland</w:t>
      </w:r>
      <w:r w:rsidR="00671AA8">
        <w:rPr>
          <w:rFonts w:ascii="Times New Roman" w:hAnsi="Times New Roman" w:cs="Times New Roman"/>
        </w:rPr>
        <w:t>, US-</w:t>
      </w:r>
      <w:proofErr w:type="spellStart"/>
      <w:r w:rsidR="00671AA8">
        <w:rPr>
          <w:rFonts w:ascii="Times New Roman" w:hAnsi="Times New Roman" w:cs="Times New Roman"/>
        </w:rPr>
        <w:t>Fwf</w:t>
      </w:r>
      <w:proofErr w:type="spellEnd"/>
      <w:r w:rsidR="00560EE8">
        <w:rPr>
          <w:rFonts w:ascii="Times New Roman" w:hAnsi="Times New Roman" w:cs="Times New Roman"/>
        </w:rPr>
        <w:t xml:space="preserve">) </w:t>
      </w:r>
      <w:r w:rsidR="00B717AD" w:rsidRPr="00B94B0B">
        <w:rPr>
          <w:rFonts w:ascii="Times New Roman" w:hAnsi="Times New Roman" w:cs="Times New Roman"/>
        </w:rPr>
        <w:t xml:space="preserve">site of </w:t>
      </w:r>
      <w:r w:rsidR="00931E26" w:rsidRPr="00B94B0B">
        <w:rPr>
          <w:rFonts w:ascii="Times New Roman" w:hAnsi="Times New Roman" w:cs="Times New Roman"/>
        </w:rPr>
        <w:t>p</w:t>
      </w:r>
      <w:r w:rsidR="00B717AD" w:rsidRPr="00B94B0B">
        <w:rPr>
          <w:rFonts w:ascii="Times New Roman" w:hAnsi="Times New Roman" w:cs="Times New Roman"/>
        </w:rPr>
        <w:t>air</w:t>
      </w:r>
      <w:r w:rsidR="00931E26" w:rsidRPr="00B94B0B">
        <w:rPr>
          <w:rFonts w:ascii="Times New Roman" w:hAnsi="Times New Roman" w:cs="Times New Roman"/>
        </w:rPr>
        <w:t xml:space="preserve"> 4</w:t>
      </w:r>
      <w:r w:rsidR="00B717AD" w:rsidRPr="00B94B0B">
        <w:rPr>
          <w:rFonts w:ascii="Times New Roman" w:hAnsi="Times New Roman" w:cs="Times New Roman"/>
        </w:rPr>
        <w:t xml:space="preserve"> </w:t>
      </w:r>
      <w:r w:rsidR="00650545" w:rsidRPr="00B94B0B">
        <w:rPr>
          <w:rFonts w:ascii="Times New Roman" w:hAnsi="Times New Roman" w:cs="Times New Roman"/>
        </w:rPr>
        <w:t>in</w:t>
      </w:r>
      <w:r w:rsidR="00B717AD" w:rsidRPr="00B94B0B">
        <w:rPr>
          <w:rFonts w:ascii="Times New Roman" w:hAnsi="Times New Roman" w:cs="Times New Roman"/>
        </w:rPr>
        <w:t xml:space="preserve"> summer.</w:t>
      </w:r>
    </w:p>
    <w:p w14:paraId="376B902C" w14:textId="560C55E7" w:rsidR="00DE6720" w:rsidRDefault="00DE6720" w:rsidP="00C60CE2">
      <w:pPr>
        <w:rPr>
          <w:rFonts w:ascii="Times New Roman" w:hAnsi="Times New Roman" w:cs="Times New Roman"/>
        </w:rPr>
      </w:pPr>
    </w:p>
    <w:p w14:paraId="6DBA6FBA" w14:textId="77777777" w:rsidR="00557ECF" w:rsidRDefault="00557ECF" w:rsidP="00C60CE2">
      <w:pPr>
        <w:rPr>
          <w:rFonts w:ascii="Times New Roman" w:hAnsi="Times New Roman" w:cs="Times New Roman"/>
        </w:rPr>
      </w:pPr>
    </w:p>
    <w:p w14:paraId="245D22E4" w14:textId="6A179AD1" w:rsidR="00557ECF" w:rsidRDefault="00FD32A4" w:rsidP="00E4063B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0BB755C0" wp14:editId="10425671">
            <wp:extent cx="5029200" cy="3548879"/>
            <wp:effectExtent l="0" t="0" r="0" b="7620"/>
            <wp:docPr id="1" name="Picture 1" descr="Figures/figure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/figureS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4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95EB9" w14:textId="6B91BB5A" w:rsidR="001375FD" w:rsidRDefault="00870A20" w:rsidP="00E4063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S9. Same as Figure 3 but the emissivity of grassland is </w:t>
      </w:r>
      <w:r w:rsidR="00671AA8">
        <w:rPr>
          <w:rFonts w:ascii="Times New Roman" w:hAnsi="Times New Roman" w:cs="Times New Roman"/>
        </w:rPr>
        <w:t>changed from</w:t>
      </w:r>
      <w:r w:rsidRPr="00870A20">
        <w:rPr>
          <w:rFonts w:ascii="Times New Roman" w:hAnsi="Times New Roman" w:cs="Times New Roman"/>
        </w:rPr>
        <w:t xml:space="preserve"> 0.9</w:t>
      </w:r>
      <w:r w:rsidR="00E4063B">
        <w:rPr>
          <w:rFonts w:ascii="Times New Roman" w:hAnsi="Times New Roman" w:cs="Times New Roman"/>
        </w:rPr>
        <w:t>2</w:t>
      </w:r>
      <w:r w:rsidR="00671AA8">
        <w:rPr>
          <w:rFonts w:ascii="Times New Roman" w:hAnsi="Times New Roman" w:cs="Times New Roman"/>
        </w:rPr>
        <w:t xml:space="preserve"> to 0.96 at all four paired sites.</w:t>
      </w:r>
    </w:p>
    <w:p w14:paraId="3F23A38B" w14:textId="77777777" w:rsidR="001375FD" w:rsidRDefault="001375FD" w:rsidP="00E4063B">
      <w:pPr>
        <w:spacing w:line="480" w:lineRule="auto"/>
        <w:rPr>
          <w:rFonts w:ascii="Times New Roman" w:hAnsi="Times New Roman" w:cs="Times New Roman"/>
        </w:rPr>
      </w:pPr>
    </w:p>
    <w:p w14:paraId="5545D826" w14:textId="5D5052BB" w:rsidR="001375FD" w:rsidRDefault="00FD32A4" w:rsidP="00E4063B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4DF35C55" wp14:editId="0E263CD1">
            <wp:extent cx="5029200" cy="3548879"/>
            <wp:effectExtent l="0" t="0" r="0" b="7620"/>
            <wp:docPr id="8" name="Picture 8" descr="Figures/figure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s/figureS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4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B5863" w14:textId="65E73669" w:rsidR="00870A20" w:rsidRDefault="00870A20" w:rsidP="00E4063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S10. Same as Figure 4 </w:t>
      </w:r>
      <w:r w:rsidR="00671AA8">
        <w:rPr>
          <w:rFonts w:ascii="Times New Roman" w:hAnsi="Times New Roman" w:cs="Times New Roman"/>
        </w:rPr>
        <w:t>but the emissivity of grassland is changed from</w:t>
      </w:r>
      <w:r w:rsidR="00671AA8" w:rsidRPr="00870A20">
        <w:rPr>
          <w:rFonts w:ascii="Times New Roman" w:hAnsi="Times New Roman" w:cs="Times New Roman"/>
        </w:rPr>
        <w:t xml:space="preserve"> 0.9</w:t>
      </w:r>
      <w:r w:rsidR="00671AA8">
        <w:rPr>
          <w:rFonts w:ascii="Times New Roman" w:hAnsi="Times New Roman" w:cs="Times New Roman"/>
        </w:rPr>
        <w:t>2 to 0.96 at all four paired sites.</w:t>
      </w:r>
      <w:r w:rsidR="00242686">
        <w:rPr>
          <w:rFonts w:ascii="Times New Roman" w:hAnsi="Times New Roman" w:cs="Times New Roman"/>
        </w:rPr>
        <w:t xml:space="preserve"> </w:t>
      </w:r>
    </w:p>
    <w:p w14:paraId="5D889EE1" w14:textId="77777777" w:rsidR="00870A20" w:rsidRPr="00B94B0B" w:rsidRDefault="00870A20" w:rsidP="00C60CE2">
      <w:pPr>
        <w:rPr>
          <w:rFonts w:ascii="Times New Roman" w:hAnsi="Times New Roman" w:cs="Times New Roman"/>
        </w:rPr>
      </w:pPr>
    </w:p>
    <w:sectPr w:rsidR="00870A20" w:rsidRPr="00B94B0B" w:rsidSect="000E140F">
      <w:footerReference w:type="even" r:id="rId16"/>
      <w:footerReference w:type="default" r:id="rId1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BEF252" w14:textId="77777777" w:rsidR="003C11EB" w:rsidRDefault="003C11EB" w:rsidP="00B656FE">
      <w:r>
        <w:separator/>
      </w:r>
    </w:p>
  </w:endnote>
  <w:endnote w:type="continuationSeparator" w:id="0">
    <w:p w14:paraId="3251CD3F" w14:textId="77777777" w:rsidR="003C11EB" w:rsidRDefault="003C11EB" w:rsidP="00B65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89BB3" w14:textId="77777777" w:rsidR="00B656FE" w:rsidRDefault="00B656FE" w:rsidP="00D75B0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23664E" w14:textId="77777777" w:rsidR="00B656FE" w:rsidRDefault="00B656F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51603" w14:textId="77777777" w:rsidR="00B656FE" w:rsidRDefault="00B656FE" w:rsidP="00D75B0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6DFDB211" w14:textId="77777777" w:rsidR="00B656FE" w:rsidRDefault="00B656F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6683BE" w14:textId="77777777" w:rsidR="003C11EB" w:rsidRDefault="003C11EB" w:rsidP="00B656FE">
      <w:r>
        <w:separator/>
      </w:r>
    </w:p>
  </w:footnote>
  <w:footnote w:type="continuationSeparator" w:id="0">
    <w:p w14:paraId="3C725276" w14:textId="77777777" w:rsidR="003C11EB" w:rsidRDefault="003C11EB" w:rsidP="00B656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40F"/>
    <w:rsid w:val="0001551E"/>
    <w:rsid w:val="00031CE1"/>
    <w:rsid w:val="00034C08"/>
    <w:rsid w:val="00045ACC"/>
    <w:rsid w:val="000473FB"/>
    <w:rsid w:val="00054BE3"/>
    <w:rsid w:val="0006495B"/>
    <w:rsid w:val="00066C8D"/>
    <w:rsid w:val="000906E5"/>
    <w:rsid w:val="000A0FF6"/>
    <w:rsid w:val="000A2901"/>
    <w:rsid w:val="000C4F65"/>
    <w:rsid w:val="000E140F"/>
    <w:rsid w:val="000E39C4"/>
    <w:rsid w:val="000F3E99"/>
    <w:rsid w:val="00100A7B"/>
    <w:rsid w:val="00131124"/>
    <w:rsid w:val="00136C09"/>
    <w:rsid w:val="001375FD"/>
    <w:rsid w:val="00145A94"/>
    <w:rsid w:val="001914BA"/>
    <w:rsid w:val="001A0141"/>
    <w:rsid w:val="001B4161"/>
    <w:rsid w:val="001C7475"/>
    <w:rsid w:val="001D4F42"/>
    <w:rsid w:val="001D58F4"/>
    <w:rsid w:val="001E4AE3"/>
    <w:rsid w:val="001F295F"/>
    <w:rsid w:val="001F619A"/>
    <w:rsid w:val="001F6312"/>
    <w:rsid w:val="00205747"/>
    <w:rsid w:val="00211AE3"/>
    <w:rsid w:val="00213128"/>
    <w:rsid w:val="002300AC"/>
    <w:rsid w:val="00231F64"/>
    <w:rsid w:val="002357A8"/>
    <w:rsid w:val="0024104D"/>
    <w:rsid w:val="00241C40"/>
    <w:rsid w:val="00242686"/>
    <w:rsid w:val="00261461"/>
    <w:rsid w:val="00283FF9"/>
    <w:rsid w:val="00290444"/>
    <w:rsid w:val="00296F5B"/>
    <w:rsid w:val="002C72F2"/>
    <w:rsid w:val="002D0EF2"/>
    <w:rsid w:val="002F5C43"/>
    <w:rsid w:val="00305E6E"/>
    <w:rsid w:val="00305FDF"/>
    <w:rsid w:val="00306C44"/>
    <w:rsid w:val="00332792"/>
    <w:rsid w:val="00350A15"/>
    <w:rsid w:val="00350F0E"/>
    <w:rsid w:val="0035787B"/>
    <w:rsid w:val="003912C0"/>
    <w:rsid w:val="003C0D90"/>
    <w:rsid w:val="003C11EB"/>
    <w:rsid w:val="00406031"/>
    <w:rsid w:val="00446859"/>
    <w:rsid w:val="0046404D"/>
    <w:rsid w:val="00465740"/>
    <w:rsid w:val="00467D8C"/>
    <w:rsid w:val="00467F0B"/>
    <w:rsid w:val="004835D2"/>
    <w:rsid w:val="004836BA"/>
    <w:rsid w:val="004A27F9"/>
    <w:rsid w:val="004A3083"/>
    <w:rsid w:val="004A3294"/>
    <w:rsid w:val="00504523"/>
    <w:rsid w:val="00520C45"/>
    <w:rsid w:val="00537711"/>
    <w:rsid w:val="00542A2E"/>
    <w:rsid w:val="0054595F"/>
    <w:rsid w:val="00557ECF"/>
    <w:rsid w:val="00560EE8"/>
    <w:rsid w:val="00593677"/>
    <w:rsid w:val="005E13A1"/>
    <w:rsid w:val="005E390A"/>
    <w:rsid w:val="005E45A8"/>
    <w:rsid w:val="005F2E2A"/>
    <w:rsid w:val="005F5283"/>
    <w:rsid w:val="00614F49"/>
    <w:rsid w:val="00632E95"/>
    <w:rsid w:val="00644B73"/>
    <w:rsid w:val="00646296"/>
    <w:rsid w:val="00646CB8"/>
    <w:rsid w:val="00650545"/>
    <w:rsid w:val="006577D9"/>
    <w:rsid w:val="00671AA8"/>
    <w:rsid w:val="00672B4D"/>
    <w:rsid w:val="00676D5A"/>
    <w:rsid w:val="00693E68"/>
    <w:rsid w:val="00697EF6"/>
    <w:rsid w:val="006B413C"/>
    <w:rsid w:val="006B4392"/>
    <w:rsid w:val="006C3DF2"/>
    <w:rsid w:val="006D054F"/>
    <w:rsid w:val="00713D4E"/>
    <w:rsid w:val="00720412"/>
    <w:rsid w:val="00726329"/>
    <w:rsid w:val="007548E9"/>
    <w:rsid w:val="0078185A"/>
    <w:rsid w:val="00783C84"/>
    <w:rsid w:val="007C3EA7"/>
    <w:rsid w:val="007D1868"/>
    <w:rsid w:val="007D3FB0"/>
    <w:rsid w:val="007E1B6F"/>
    <w:rsid w:val="007F5388"/>
    <w:rsid w:val="008101B2"/>
    <w:rsid w:val="0082380F"/>
    <w:rsid w:val="00845DD6"/>
    <w:rsid w:val="0086136F"/>
    <w:rsid w:val="00870A20"/>
    <w:rsid w:val="00871B92"/>
    <w:rsid w:val="00877F1B"/>
    <w:rsid w:val="008A0920"/>
    <w:rsid w:val="008A291C"/>
    <w:rsid w:val="008A3F6F"/>
    <w:rsid w:val="008A5211"/>
    <w:rsid w:val="008C3EA1"/>
    <w:rsid w:val="008C48F3"/>
    <w:rsid w:val="008D1137"/>
    <w:rsid w:val="008D449B"/>
    <w:rsid w:val="008E49FF"/>
    <w:rsid w:val="009077DA"/>
    <w:rsid w:val="009177B5"/>
    <w:rsid w:val="00931E26"/>
    <w:rsid w:val="009356AC"/>
    <w:rsid w:val="00937A87"/>
    <w:rsid w:val="00941A67"/>
    <w:rsid w:val="0094389D"/>
    <w:rsid w:val="00947434"/>
    <w:rsid w:val="00950648"/>
    <w:rsid w:val="009549C3"/>
    <w:rsid w:val="00965C5B"/>
    <w:rsid w:val="009A2924"/>
    <w:rsid w:val="009A3853"/>
    <w:rsid w:val="009A5A13"/>
    <w:rsid w:val="009B233F"/>
    <w:rsid w:val="009C5561"/>
    <w:rsid w:val="009F22F2"/>
    <w:rsid w:val="009F3302"/>
    <w:rsid w:val="00A008D9"/>
    <w:rsid w:val="00A172E1"/>
    <w:rsid w:val="00A20A85"/>
    <w:rsid w:val="00A20EBE"/>
    <w:rsid w:val="00A378B2"/>
    <w:rsid w:val="00A52B65"/>
    <w:rsid w:val="00A66005"/>
    <w:rsid w:val="00A66FF5"/>
    <w:rsid w:val="00A81ED1"/>
    <w:rsid w:val="00AA4893"/>
    <w:rsid w:val="00AA75D6"/>
    <w:rsid w:val="00AB03C0"/>
    <w:rsid w:val="00AC4A54"/>
    <w:rsid w:val="00AC6962"/>
    <w:rsid w:val="00AD1751"/>
    <w:rsid w:val="00AD7596"/>
    <w:rsid w:val="00B1201C"/>
    <w:rsid w:val="00B1419F"/>
    <w:rsid w:val="00B32764"/>
    <w:rsid w:val="00B46F2B"/>
    <w:rsid w:val="00B656FE"/>
    <w:rsid w:val="00B717AD"/>
    <w:rsid w:val="00B80F86"/>
    <w:rsid w:val="00B94B0B"/>
    <w:rsid w:val="00B94FEB"/>
    <w:rsid w:val="00BC3177"/>
    <w:rsid w:val="00BD0323"/>
    <w:rsid w:val="00BE4879"/>
    <w:rsid w:val="00C04079"/>
    <w:rsid w:val="00C065E7"/>
    <w:rsid w:val="00C10C8C"/>
    <w:rsid w:val="00C150A9"/>
    <w:rsid w:val="00C25F78"/>
    <w:rsid w:val="00C42EBB"/>
    <w:rsid w:val="00C52F9A"/>
    <w:rsid w:val="00C53A77"/>
    <w:rsid w:val="00C60CE2"/>
    <w:rsid w:val="00C66EDF"/>
    <w:rsid w:val="00C712B3"/>
    <w:rsid w:val="00C737D4"/>
    <w:rsid w:val="00C774E2"/>
    <w:rsid w:val="00C85DCE"/>
    <w:rsid w:val="00C959E6"/>
    <w:rsid w:val="00CA2119"/>
    <w:rsid w:val="00CB07C9"/>
    <w:rsid w:val="00CC62DF"/>
    <w:rsid w:val="00CD4D26"/>
    <w:rsid w:val="00CE3C0F"/>
    <w:rsid w:val="00CF2B00"/>
    <w:rsid w:val="00CF5C18"/>
    <w:rsid w:val="00D06E91"/>
    <w:rsid w:val="00D31E24"/>
    <w:rsid w:val="00D34CF7"/>
    <w:rsid w:val="00D70426"/>
    <w:rsid w:val="00D7063A"/>
    <w:rsid w:val="00D76756"/>
    <w:rsid w:val="00D83DD5"/>
    <w:rsid w:val="00D93FFA"/>
    <w:rsid w:val="00D972F1"/>
    <w:rsid w:val="00DA7687"/>
    <w:rsid w:val="00DD5A33"/>
    <w:rsid w:val="00DD7321"/>
    <w:rsid w:val="00DE0778"/>
    <w:rsid w:val="00DE16B8"/>
    <w:rsid w:val="00DE6720"/>
    <w:rsid w:val="00DE7196"/>
    <w:rsid w:val="00DF02C1"/>
    <w:rsid w:val="00E17797"/>
    <w:rsid w:val="00E26191"/>
    <w:rsid w:val="00E4063B"/>
    <w:rsid w:val="00EA196C"/>
    <w:rsid w:val="00EA3D10"/>
    <w:rsid w:val="00EC5BEB"/>
    <w:rsid w:val="00EC625A"/>
    <w:rsid w:val="00EE6C75"/>
    <w:rsid w:val="00F2032B"/>
    <w:rsid w:val="00F22091"/>
    <w:rsid w:val="00F340F0"/>
    <w:rsid w:val="00F66B5C"/>
    <w:rsid w:val="00F74A6A"/>
    <w:rsid w:val="00F95C45"/>
    <w:rsid w:val="00FB0955"/>
    <w:rsid w:val="00FB0D0B"/>
    <w:rsid w:val="00FB3574"/>
    <w:rsid w:val="00FB3AD6"/>
    <w:rsid w:val="00FB6DED"/>
    <w:rsid w:val="00FD32A4"/>
    <w:rsid w:val="00FF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0F3970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136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B0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B0B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656FE"/>
    <w:pPr>
      <w:tabs>
        <w:tab w:val="center" w:pos="4680"/>
        <w:tab w:val="right" w:pos="9360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656FE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65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9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12</Pages>
  <Words>543</Words>
  <Characters>3100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3636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廖威林</dc:creator>
  <cp:keywords/>
  <dc:description/>
  <cp:lastModifiedBy>威林 廖</cp:lastModifiedBy>
  <cp:revision>45</cp:revision>
  <dcterms:created xsi:type="dcterms:W3CDTF">2017-12-18T15:55:00Z</dcterms:created>
  <dcterms:modified xsi:type="dcterms:W3CDTF">2018-04-09T21:38:00Z</dcterms:modified>
</cp:coreProperties>
</file>