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D2BBFC" w14:textId="77777777" w:rsidR="00F46997" w:rsidRPr="00542530" w:rsidRDefault="00542530" w:rsidP="00542530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proofErr w:type="spellStart"/>
      <w:r w:rsidRPr="00542530">
        <w:rPr>
          <w:rFonts w:ascii="Times New Roman" w:hAnsi="Times New Roman" w:cs="Times New Roman"/>
          <w:b/>
        </w:rPr>
        <w:t>Klower</w:t>
      </w:r>
      <w:proofErr w:type="spellEnd"/>
      <w:r w:rsidRPr="00542530">
        <w:rPr>
          <w:rFonts w:ascii="Times New Roman" w:hAnsi="Times New Roman" w:cs="Times New Roman"/>
          <w:b/>
        </w:rPr>
        <w:t xml:space="preserve"> et al.</w:t>
      </w:r>
    </w:p>
    <w:p w14:paraId="488292E8" w14:textId="77777777" w:rsidR="00542530" w:rsidRDefault="00542530">
      <w:pPr>
        <w:rPr>
          <w:rFonts w:ascii="Times New Roman" w:hAnsi="Times New Roman" w:cs="Times New Roman"/>
        </w:rPr>
      </w:pPr>
    </w:p>
    <w:p w14:paraId="544A9889" w14:textId="49B7BB4A" w:rsidR="00542530" w:rsidRDefault="00542530" w:rsidP="00542530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study explores variability </w:t>
      </w:r>
      <w:r w:rsidR="0026148E">
        <w:rPr>
          <w:rFonts w:ascii="Times New Roman" w:hAnsi="Times New Roman" w:cs="Times New Roman"/>
        </w:rPr>
        <w:t xml:space="preserve">and predictability </w:t>
      </w:r>
      <w:r>
        <w:rPr>
          <w:rFonts w:ascii="Times New Roman" w:hAnsi="Times New Roman" w:cs="Times New Roman"/>
        </w:rPr>
        <w:t>in the Atlantic Meridional Overturning Circulation (AMOC) on decadal and longer time scales.</w:t>
      </w:r>
      <w:r w:rsidR="001C2FDF">
        <w:rPr>
          <w:rFonts w:ascii="Times New Roman" w:hAnsi="Times New Roman" w:cs="Times New Roman"/>
        </w:rPr>
        <w:t xml:space="preserve">  Since observations of AMOC are short, </w:t>
      </w:r>
      <w:proofErr w:type="spellStart"/>
      <w:r w:rsidR="001C2FDF">
        <w:rPr>
          <w:rFonts w:ascii="Times New Roman" w:hAnsi="Times New Roman" w:cs="Times New Roman"/>
        </w:rPr>
        <w:t>Klower</w:t>
      </w:r>
      <w:proofErr w:type="spellEnd"/>
      <w:r w:rsidR="001C2FDF">
        <w:rPr>
          <w:rFonts w:ascii="Times New Roman" w:hAnsi="Times New Roman" w:cs="Times New Roman"/>
        </w:rPr>
        <w:t xml:space="preserve"> et al. rely on variations in the North Atlantic Oscillation (NAO) to reconstruct AMOC variability from 1900 to 2010. </w:t>
      </w:r>
      <w:r w:rsidR="00303F28">
        <w:rPr>
          <w:rFonts w:ascii="Times New Roman" w:hAnsi="Times New Roman" w:cs="Times New Roman"/>
        </w:rPr>
        <w:t>According to ocean general circulation models, h</w:t>
      </w:r>
      <w:r w:rsidR="001C2FDF">
        <w:rPr>
          <w:rFonts w:ascii="Times New Roman" w:hAnsi="Times New Roman" w:cs="Times New Roman"/>
        </w:rPr>
        <w:t>igh NAO phases increase convection in the Labrador Sea and strengthen AMOC.</w:t>
      </w:r>
    </w:p>
    <w:p w14:paraId="14E07339" w14:textId="3CBA3C8D" w:rsidR="00924371" w:rsidRDefault="00F727F2" w:rsidP="00DB35CA">
      <w:pPr>
        <w:ind w:firstLine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Klower</w:t>
      </w:r>
      <w:proofErr w:type="spellEnd"/>
      <w:r>
        <w:rPr>
          <w:rFonts w:ascii="Times New Roman" w:hAnsi="Times New Roman" w:cs="Times New Roman"/>
        </w:rPr>
        <w:t xml:space="preserve"> et al. apply observational surface heat flux anomalies associated with the NAO to the Kiel Climate Model</w:t>
      </w:r>
      <w:r w:rsidR="000B31C0">
        <w:rPr>
          <w:rFonts w:ascii="Times New Roman" w:hAnsi="Times New Roman" w:cs="Times New Roman"/>
        </w:rPr>
        <w:t>.  They find that this model has “some skill” at simulating observed North Atlantic SST’s, with the leading mode of variability showing SST anomalies similar to those observed during a positive NAO.</w:t>
      </w:r>
      <w:r w:rsidR="00DA1E23">
        <w:rPr>
          <w:rFonts w:ascii="Times New Roman" w:hAnsi="Times New Roman" w:cs="Times New Roman"/>
        </w:rPr>
        <w:t xml:space="preserve">  They find strong decadal AMOC variability, along with a decline in modeled AMOC during 1920-1970 and a subsequent increase.</w:t>
      </w:r>
      <w:r w:rsidR="00463BE1">
        <w:rPr>
          <w:rFonts w:ascii="Times New Roman" w:hAnsi="Times New Roman" w:cs="Times New Roman"/>
        </w:rPr>
        <w:t xml:space="preserve">  Models show North Atlan</w:t>
      </w:r>
      <w:r w:rsidR="001C62E4">
        <w:rPr>
          <w:rFonts w:ascii="Times New Roman" w:hAnsi="Times New Roman" w:cs="Times New Roman"/>
        </w:rPr>
        <w:t xml:space="preserve">tic SST leads AMOC by 10 years, roughly corresponding to a positive NAO, which increases </w:t>
      </w:r>
      <w:proofErr w:type="spellStart"/>
      <w:r w:rsidR="001C62E4">
        <w:rPr>
          <w:rFonts w:ascii="Times New Roman" w:hAnsi="Times New Roman" w:cs="Times New Roman"/>
        </w:rPr>
        <w:t>subpolar</w:t>
      </w:r>
      <w:proofErr w:type="spellEnd"/>
      <w:r w:rsidR="001C62E4">
        <w:rPr>
          <w:rFonts w:ascii="Times New Roman" w:hAnsi="Times New Roman" w:cs="Times New Roman"/>
        </w:rPr>
        <w:t xml:space="preserve"> ocean convection, enhances surface heat loss, and accelerates AMOC.  They also find that </w:t>
      </w:r>
      <w:r w:rsidR="00463BE1">
        <w:rPr>
          <w:rFonts w:ascii="Times New Roman" w:hAnsi="Times New Roman" w:cs="Times New Roman"/>
        </w:rPr>
        <w:t>AMOC leads SST by 21 years</w:t>
      </w:r>
      <w:r w:rsidR="001C62E4">
        <w:rPr>
          <w:rFonts w:ascii="Times New Roman" w:hAnsi="Times New Roman" w:cs="Times New Roman"/>
        </w:rPr>
        <w:t>, consistent with slow AMOC forcing of SST’s</w:t>
      </w:r>
      <w:r w:rsidR="00DB35CA">
        <w:rPr>
          <w:rFonts w:ascii="Times New Roman" w:hAnsi="Times New Roman" w:cs="Times New Roman"/>
        </w:rPr>
        <w:t>, with a spatial pattern that resembles that of the Atlantic Multidecadal Oscillation</w:t>
      </w:r>
      <w:r w:rsidR="003A535A">
        <w:rPr>
          <w:rFonts w:ascii="Times New Roman" w:hAnsi="Times New Roman" w:cs="Times New Roman"/>
        </w:rPr>
        <w:t xml:space="preserve"> (AMO)</w:t>
      </w:r>
      <w:r w:rsidR="00DB35CA">
        <w:rPr>
          <w:rFonts w:ascii="Times New Roman" w:hAnsi="Times New Roman" w:cs="Times New Roman"/>
        </w:rPr>
        <w:t xml:space="preserve">.  </w:t>
      </w:r>
      <w:r w:rsidR="00924371">
        <w:rPr>
          <w:rFonts w:ascii="Times New Roman" w:hAnsi="Times New Roman" w:cs="Times New Roman"/>
        </w:rPr>
        <w:t xml:space="preserve">They conclude that AMOC “filters” NAO forcing, enhancing </w:t>
      </w:r>
      <w:r w:rsidR="00DB35CA">
        <w:rPr>
          <w:rFonts w:ascii="Times New Roman" w:hAnsi="Times New Roman" w:cs="Times New Roman"/>
        </w:rPr>
        <w:t xml:space="preserve">low-frequency variability and changing SST.  Since SST is more difficult to simulate in models than AMOC, </w:t>
      </w:r>
      <w:proofErr w:type="spellStart"/>
      <w:r w:rsidR="00DB35CA">
        <w:rPr>
          <w:rFonts w:ascii="Times New Roman" w:hAnsi="Times New Roman" w:cs="Times New Roman"/>
        </w:rPr>
        <w:t>Klower</w:t>
      </w:r>
      <w:proofErr w:type="spellEnd"/>
      <w:r w:rsidR="00DB35CA">
        <w:rPr>
          <w:rFonts w:ascii="Times New Roman" w:hAnsi="Times New Roman" w:cs="Times New Roman"/>
        </w:rPr>
        <w:t xml:space="preserve"> et al. thus </w:t>
      </w:r>
      <w:r w:rsidR="003A535A">
        <w:rPr>
          <w:rFonts w:ascii="Times New Roman" w:hAnsi="Times New Roman" w:cs="Times New Roman"/>
        </w:rPr>
        <w:t xml:space="preserve">use modeled AMOC to </w:t>
      </w:r>
      <w:proofErr w:type="spellStart"/>
      <w:r w:rsidR="003A535A">
        <w:rPr>
          <w:rFonts w:ascii="Times New Roman" w:hAnsi="Times New Roman" w:cs="Times New Roman"/>
        </w:rPr>
        <w:t>hindcast</w:t>
      </w:r>
      <w:proofErr w:type="spellEnd"/>
      <w:r w:rsidR="003A535A">
        <w:rPr>
          <w:rFonts w:ascii="Times New Roman" w:hAnsi="Times New Roman" w:cs="Times New Roman"/>
        </w:rPr>
        <w:t xml:space="preserve"> and forecast N Atlantic SST anomalies (with some key limitations), and find this 21-year AMOC forcing is well correlated with observed N Atlantic SST.  They use this AMOC signal to predict that the AMO will remain positive until the end of their forecast in 2031.</w:t>
      </w:r>
      <w:r w:rsidR="00710B13">
        <w:rPr>
          <w:rFonts w:ascii="Times New Roman" w:hAnsi="Times New Roman" w:cs="Times New Roman"/>
        </w:rPr>
        <w:t xml:space="preserve">  Despite limitations in observations and models, this paper provides evidence that </w:t>
      </w:r>
      <w:proofErr w:type="gramStart"/>
      <w:r w:rsidR="00710B13">
        <w:rPr>
          <w:rFonts w:ascii="Times New Roman" w:hAnsi="Times New Roman" w:cs="Times New Roman"/>
        </w:rPr>
        <w:t>AMOC,</w:t>
      </w:r>
      <w:proofErr w:type="gramEnd"/>
      <w:r w:rsidR="00710B13">
        <w:rPr>
          <w:rFonts w:ascii="Times New Roman" w:hAnsi="Times New Roman" w:cs="Times New Roman"/>
        </w:rPr>
        <w:t xml:space="preserve"> the NAO, AMO, and sea surface temp</w:t>
      </w:r>
      <w:r w:rsidR="00242878">
        <w:rPr>
          <w:rFonts w:ascii="Times New Roman" w:hAnsi="Times New Roman" w:cs="Times New Roman"/>
        </w:rPr>
        <w:t>eratures are intricately linked, which may make future changes in these modes predictable.</w:t>
      </w:r>
    </w:p>
    <w:p w14:paraId="453E9E57" w14:textId="77777777" w:rsidR="00710B13" w:rsidRDefault="00710B13" w:rsidP="00DB35CA">
      <w:pPr>
        <w:ind w:firstLine="720"/>
        <w:rPr>
          <w:rFonts w:ascii="Times New Roman" w:hAnsi="Times New Roman" w:cs="Times New Roman"/>
        </w:rPr>
      </w:pPr>
    </w:p>
    <w:p w14:paraId="13F1BD21" w14:textId="325388CD" w:rsidR="00710B13" w:rsidRPr="00710B13" w:rsidRDefault="00710B13" w:rsidP="00710B13">
      <w:pPr>
        <w:ind w:firstLine="720"/>
        <w:jc w:val="center"/>
        <w:rPr>
          <w:rFonts w:ascii="Times New Roman" w:hAnsi="Times New Roman" w:cs="Times New Roman"/>
          <w:b/>
        </w:rPr>
      </w:pPr>
      <w:proofErr w:type="spellStart"/>
      <w:r w:rsidRPr="00710B13">
        <w:rPr>
          <w:rFonts w:ascii="Times New Roman" w:hAnsi="Times New Roman" w:cs="Times New Roman"/>
          <w:b/>
        </w:rPr>
        <w:t>Chylek</w:t>
      </w:r>
      <w:proofErr w:type="spellEnd"/>
      <w:r w:rsidRPr="00710B13">
        <w:rPr>
          <w:rFonts w:ascii="Times New Roman" w:hAnsi="Times New Roman" w:cs="Times New Roman"/>
          <w:b/>
        </w:rPr>
        <w:t xml:space="preserve"> et al.</w:t>
      </w:r>
    </w:p>
    <w:p w14:paraId="648D2416" w14:textId="5C99DA8B" w:rsidR="00116625" w:rsidRDefault="00116625" w:rsidP="00DB35CA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Like </w:t>
      </w:r>
      <w:proofErr w:type="spellStart"/>
      <w:r>
        <w:rPr>
          <w:rFonts w:ascii="Times New Roman" w:hAnsi="Times New Roman" w:cs="Times New Roman"/>
        </w:rPr>
        <w:t>Klower</w:t>
      </w:r>
      <w:proofErr w:type="spellEnd"/>
      <w:r>
        <w:rPr>
          <w:rFonts w:ascii="Times New Roman" w:hAnsi="Times New Roman" w:cs="Times New Roman"/>
        </w:rPr>
        <w:t xml:space="preserve"> et al., this paper uses models to assess the future impacts of climate modes.  </w:t>
      </w:r>
      <w:proofErr w:type="spellStart"/>
      <w:r>
        <w:rPr>
          <w:rFonts w:ascii="Times New Roman" w:hAnsi="Times New Roman" w:cs="Times New Roman"/>
        </w:rPr>
        <w:t>Chylek</w:t>
      </w:r>
      <w:proofErr w:type="spellEnd"/>
      <w:r>
        <w:rPr>
          <w:rFonts w:ascii="Times New Roman" w:hAnsi="Times New Roman" w:cs="Times New Roman"/>
        </w:rPr>
        <w:t xml:space="preserve"> et al. note that models disagree on both the amounts of past warming and future warming.  They apply a statistical regression model to historical/projected global temperatur</w:t>
      </w:r>
      <w:r w:rsidR="00381AB4">
        <w:rPr>
          <w:rFonts w:ascii="Times New Roman" w:hAnsi="Times New Roman" w:cs="Times New Roman"/>
        </w:rPr>
        <w:t xml:space="preserve">es from 42 CMIP5 climate models. </w:t>
      </w:r>
      <w:r w:rsidR="00793C8E">
        <w:rPr>
          <w:rFonts w:ascii="Times New Roman" w:hAnsi="Times New Roman" w:cs="Times New Roman"/>
        </w:rPr>
        <w:t>They perform multiple regression analyses using solar radiation, volcanoes, ENSO, the AMO, the PDO, and greenhouse gases/aerosols as explanatory variables, and find that greenhouse gases/aerosols, solar variability, and the AMO account for over 95% of global temperature variance</w:t>
      </w:r>
      <w:r w:rsidR="00CB6204">
        <w:rPr>
          <w:rFonts w:ascii="Times New Roman" w:hAnsi="Times New Roman" w:cs="Times New Roman"/>
        </w:rPr>
        <w:t>.</w:t>
      </w:r>
      <w:r w:rsidR="000D064B">
        <w:rPr>
          <w:rFonts w:ascii="Times New Roman" w:hAnsi="Times New Roman" w:cs="Times New Roman"/>
        </w:rPr>
        <w:t xml:space="preserve">  </w:t>
      </w:r>
      <w:proofErr w:type="spellStart"/>
      <w:r w:rsidR="000D064B">
        <w:rPr>
          <w:rFonts w:ascii="Times New Roman" w:hAnsi="Times New Roman" w:cs="Times New Roman"/>
        </w:rPr>
        <w:t>Chylek</w:t>
      </w:r>
      <w:proofErr w:type="spellEnd"/>
      <w:r w:rsidR="000D064B">
        <w:rPr>
          <w:rFonts w:ascii="Times New Roman" w:hAnsi="Times New Roman" w:cs="Times New Roman"/>
        </w:rPr>
        <w:t xml:space="preserve"> et al. justify the importance of the AMO with its link to AMOC (as shown in </w:t>
      </w:r>
      <w:proofErr w:type="spellStart"/>
      <w:r w:rsidR="000D064B">
        <w:rPr>
          <w:rFonts w:ascii="Times New Roman" w:hAnsi="Times New Roman" w:cs="Times New Roman"/>
        </w:rPr>
        <w:t>Klower</w:t>
      </w:r>
      <w:proofErr w:type="spellEnd"/>
      <w:r w:rsidR="000D064B">
        <w:rPr>
          <w:rFonts w:ascii="Times New Roman" w:hAnsi="Times New Roman" w:cs="Times New Roman"/>
        </w:rPr>
        <w:t xml:space="preserve"> et al.).  Using their model</w:t>
      </w:r>
      <w:r w:rsidR="009D698B">
        <w:rPr>
          <w:rFonts w:ascii="Times New Roman" w:hAnsi="Times New Roman" w:cs="Times New Roman"/>
        </w:rPr>
        <w:t xml:space="preserve"> including GHG/aerosols, solar radiation, and AMO variability, they</w:t>
      </w:r>
      <w:r w:rsidR="00D72CF8">
        <w:rPr>
          <w:rFonts w:ascii="Times New Roman" w:hAnsi="Times New Roman" w:cs="Times New Roman"/>
        </w:rPr>
        <w:t xml:space="preserve"> accurately</w:t>
      </w:r>
      <w:r w:rsidR="009D698B">
        <w:rPr>
          <w:rFonts w:ascii="Times New Roman" w:hAnsi="Times New Roman" w:cs="Times New Roman"/>
        </w:rPr>
        <w:t xml:space="preserve"> reconstruct past temperature rise of 0.95°C</w:t>
      </w:r>
      <w:r w:rsidR="00D72CF8">
        <w:rPr>
          <w:rFonts w:ascii="Times New Roman" w:hAnsi="Times New Roman" w:cs="Times New Roman"/>
        </w:rPr>
        <w:t>. Extrapolated into the future assuming an RCP4.5 scenario, this regression model projects less than 2°C of warming between 1900 and 2100, which agrees with the CMIP5 models that do not incorporate aerosol-cloud interactions; other CMIP5 models anticipate higher (~3°C) warming.  In this scenario, their model suggests that the AMO’s contribution will increase approximately twofold</w:t>
      </w:r>
      <w:r w:rsidR="00F30FA1">
        <w:rPr>
          <w:rFonts w:ascii="Times New Roman" w:hAnsi="Times New Roman" w:cs="Times New Roman"/>
        </w:rPr>
        <w:t xml:space="preserve"> after 2050, as CO</w:t>
      </w:r>
      <w:r w:rsidR="00F30FA1">
        <w:rPr>
          <w:rFonts w:ascii="Times New Roman" w:hAnsi="Times New Roman" w:cs="Times New Roman"/>
          <w:vertAlign w:val="subscript"/>
        </w:rPr>
        <w:t>2</w:t>
      </w:r>
      <w:r w:rsidR="00F30FA1">
        <w:rPr>
          <w:rFonts w:ascii="Times New Roman" w:hAnsi="Times New Roman" w:cs="Times New Roman"/>
        </w:rPr>
        <w:t xml:space="preserve"> output declines.</w:t>
      </w:r>
    </w:p>
    <w:p w14:paraId="3BF14792" w14:textId="093B36D7" w:rsidR="00710B13" w:rsidRPr="009F0A5A" w:rsidRDefault="006456C0" w:rsidP="003D59D7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paper illustrates the importance of the AMO to climate projections, but with some key caveats.  Most importantly, all models were assumed to follow </w:t>
      </w:r>
      <w:proofErr w:type="spellStart"/>
      <w:r>
        <w:rPr>
          <w:rFonts w:ascii="Times New Roman" w:hAnsi="Times New Roman" w:cs="Times New Roman"/>
        </w:rPr>
        <w:t>radiative</w:t>
      </w:r>
      <w:proofErr w:type="spellEnd"/>
      <w:r>
        <w:rPr>
          <w:rFonts w:ascii="Times New Roman" w:hAnsi="Times New Roman" w:cs="Times New Roman"/>
        </w:rPr>
        <w:t xml:space="preserve"> forcing in the RCP4.5 scenario, which strongly underestimates our current trajectory (RCP8.5+); therefore, </w:t>
      </w:r>
      <w:proofErr w:type="spellStart"/>
      <w:r>
        <w:rPr>
          <w:rFonts w:ascii="Times New Roman" w:hAnsi="Times New Roman" w:cs="Times New Roman"/>
        </w:rPr>
        <w:t>radiative</w:t>
      </w:r>
      <w:proofErr w:type="spellEnd"/>
      <w:r>
        <w:rPr>
          <w:rFonts w:ascii="Times New Roman" w:hAnsi="Times New Roman" w:cs="Times New Roman"/>
        </w:rPr>
        <w:t xml:space="preserve"> forcing may mask any additional feedbacks from AMO variability. In addition, the AMO itself may change with </w:t>
      </w:r>
      <w:proofErr w:type="spellStart"/>
      <w:r>
        <w:rPr>
          <w:rFonts w:ascii="Times New Roman" w:hAnsi="Times New Roman" w:cs="Times New Roman"/>
        </w:rPr>
        <w:t>radiative</w:t>
      </w:r>
      <w:proofErr w:type="spellEnd"/>
      <w:r>
        <w:rPr>
          <w:rFonts w:ascii="Times New Roman" w:hAnsi="Times New Roman" w:cs="Times New Roman"/>
        </w:rPr>
        <w:t xml:space="preserve"> forcing, </w:t>
      </w:r>
      <w:r w:rsidR="003D59D7">
        <w:rPr>
          <w:rFonts w:ascii="Times New Roman" w:hAnsi="Times New Roman" w:cs="Times New Roman"/>
        </w:rPr>
        <w:t xml:space="preserve">making its future importance to warming more difficult to predict than </w:t>
      </w:r>
      <w:proofErr w:type="spellStart"/>
      <w:r w:rsidR="003D59D7">
        <w:rPr>
          <w:rFonts w:ascii="Times New Roman" w:hAnsi="Times New Roman" w:cs="Times New Roman"/>
        </w:rPr>
        <w:t>Chylek</w:t>
      </w:r>
      <w:proofErr w:type="spellEnd"/>
      <w:r w:rsidR="003D59D7">
        <w:rPr>
          <w:rFonts w:ascii="Times New Roman" w:hAnsi="Times New Roman" w:cs="Times New Roman"/>
        </w:rPr>
        <w:t xml:space="preserve"> et al. </w:t>
      </w:r>
      <w:r w:rsidR="006949E8">
        <w:rPr>
          <w:rFonts w:ascii="Times New Roman" w:hAnsi="Times New Roman" w:cs="Times New Roman"/>
        </w:rPr>
        <w:t>conclude.</w:t>
      </w:r>
    </w:p>
    <w:sectPr w:rsidR="00710B13" w:rsidRPr="009F0A5A" w:rsidSect="009F0A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530"/>
    <w:rsid w:val="00096622"/>
    <w:rsid w:val="000B31C0"/>
    <w:rsid w:val="000D064B"/>
    <w:rsid w:val="00116625"/>
    <w:rsid w:val="001C2FDF"/>
    <w:rsid w:val="001C62E4"/>
    <w:rsid w:val="00242878"/>
    <w:rsid w:val="0026148E"/>
    <w:rsid w:val="00303F28"/>
    <w:rsid w:val="00381AB4"/>
    <w:rsid w:val="003A535A"/>
    <w:rsid w:val="003D59D7"/>
    <w:rsid w:val="00463BE1"/>
    <w:rsid w:val="00542530"/>
    <w:rsid w:val="006456C0"/>
    <w:rsid w:val="006949E8"/>
    <w:rsid w:val="006D3F39"/>
    <w:rsid w:val="00710B13"/>
    <w:rsid w:val="00793C8E"/>
    <w:rsid w:val="007C40F3"/>
    <w:rsid w:val="00924371"/>
    <w:rsid w:val="009D698B"/>
    <w:rsid w:val="009F0A5A"/>
    <w:rsid w:val="00CB6204"/>
    <w:rsid w:val="00D72CF8"/>
    <w:rsid w:val="00DA1E23"/>
    <w:rsid w:val="00DB35CA"/>
    <w:rsid w:val="00F30FA1"/>
    <w:rsid w:val="00F46997"/>
    <w:rsid w:val="00F7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8692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40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0F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40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0F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553</Words>
  <Characters>3153</Characters>
  <Application>Microsoft Macintosh Word</Application>
  <DocSecurity>0</DocSecurity>
  <Lines>26</Lines>
  <Paragraphs>7</Paragraphs>
  <ScaleCrop>false</ScaleCrop>
  <Company/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Reed</dc:creator>
  <cp:keywords/>
  <dc:description/>
  <cp:lastModifiedBy>Diane Thompson</cp:lastModifiedBy>
  <cp:revision>2</cp:revision>
  <dcterms:created xsi:type="dcterms:W3CDTF">2018-05-01T22:35:00Z</dcterms:created>
  <dcterms:modified xsi:type="dcterms:W3CDTF">2018-05-01T22:35:00Z</dcterms:modified>
</cp:coreProperties>
</file>