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517DB" w:rsidRDefault="00512D4C">
      <w:bookmarkStart w:id="0" w:name="_gjdgxs" w:colFirst="0" w:colLast="0"/>
      <w:bookmarkEnd w:id="0"/>
      <w:r>
        <w:rPr>
          <w:b/>
          <w:sz w:val="20"/>
          <w:szCs w:val="20"/>
        </w:rPr>
        <w:t>N</w:t>
      </w:r>
      <w:r w:rsidR="00FC4227">
        <w:rPr>
          <w:b/>
          <w:sz w:val="20"/>
          <w:szCs w:val="20"/>
        </w:rPr>
        <w:t xml:space="preserve">ame: </w:t>
      </w:r>
      <w:r w:rsidR="00FC4227">
        <w:rPr>
          <w:b/>
          <w:sz w:val="20"/>
          <w:szCs w:val="20"/>
        </w:rPr>
        <w:tab/>
        <w:t>YYYYY</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 February 9, 2017</w:t>
      </w:r>
    </w:p>
    <w:p w:rsidR="008517DB" w:rsidRDefault="008517DB"/>
    <w:p w:rsidR="008517DB" w:rsidRDefault="00512D4C">
      <w:r>
        <w:rPr>
          <w:sz w:val="20"/>
          <w:szCs w:val="20"/>
        </w:rPr>
        <w:t>Observation #: __1_</w:t>
      </w:r>
    </w:p>
    <w:p w:rsidR="008517DB" w:rsidRDefault="00512D4C">
      <w:r>
        <w:rPr>
          <w:sz w:val="20"/>
          <w:szCs w:val="20"/>
        </w:rPr>
        <w:t>Type Announced</w:t>
      </w:r>
    </w:p>
    <w:p w:rsidR="008517DB" w:rsidRDefault="00FC4227">
      <w:r>
        <w:rPr>
          <w:sz w:val="20"/>
          <w:szCs w:val="20"/>
        </w:rPr>
        <w:t>Observed By: ZZZZZ</w:t>
      </w:r>
      <w:bookmarkStart w:id="1" w:name="_GoBack"/>
      <w:bookmarkEnd w:id="1"/>
    </w:p>
    <w:p w:rsidR="008517DB" w:rsidRDefault="008517DB"/>
    <w:p w:rsidR="008517DB" w:rsidRDefault="00512D4C">
      <w:r>
        <w:rPr>
          <w:sz w:val="20"/>
          <w:szCs w:val="20"/>
        </w:rPr>
        <w:t>Focus Elements:</w:t>
      </w:r>
    </w:p>
    <w:tbl>
      <w:tblPr>
        <w:tblStyle w:val="a9"/>
        <w:tblW w:w="8095"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46"/>
        <w:gridCol w:w="3227"/>
        <w:gridCol w:w="711"/>
        <w:gridCol w:w="3411"/>
      </w:tblGrid>
      <w:tr w:rsidR="008517DB">
        <w:trPr>
          <w:trHeight w:val="380"/>
        </w:trPr>
        <w:tc>
          <w:tcPr>
            <w:tcW w:w="746" w:type="dxa"/>
            <w:tcBorders>
              <w:top w:val="single" w:sz="4" w:space="0" w:color="BFBFBF"/>
              <w:left w:val="single" w:sz="4" w:space="0" w:color="BFBFBF"/>
              <w:bottom w:val="single" w:sz="4" w:space="0" w:color="BFBFBF"/>
              <w:right w:val="single" w:sz="4" w:space="0" w:color="BFBFBF"/>
            </w:tcBorders>
            <w:tcMar>
              <w:left w:w="98" w:type="dxa"/>
            </w:tcMar>
            <w:vAlign w:val="center"/>
          </w:tcPr>
          <w:p w:rsidR="008517DB" w:rsidRDefault="008517DB">
            <w:pPr>
              <w:spacing w:line="276" w:lineRule="auto"/>
            </w:pPr>
          </w:p>
          <w:tbl>
            <w:tblPr>
              <w:tblStyle w:val="a"/>
              <w:tblW w:w="312" w:type="dxa"/>
              <w:tblInd w:w="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12"/>
            </w:tblGrid>
            <w:tr w:rsidR="008517DB">
              <w:trPr>
                <w:trHeight w:val="280"/>
              </w:trPr>
              <w:tc>
                <w:tcPr>
                  <w:tcW w:w="312" w:type="dxa"/>
                  <w:tcBorders>
                    <w:top w:val="single" w:sz="4" w:space="0" w:color="7F7F7F"/>
                    <w:left w:val="single" w:sz="4" w:space="0" w:color="7F7F7F"/>
                    <w:bottom w:val="single" w:sz="4" w:space="0" w:color="7F7F7F"/>
                    <w:right w:val="single" w:sz="4" w:space="0" w:color="7F7F7F"/>
                  </w:tcBorders>
                  <w:tcMar>
                    <w:left w:w="98" w:type="dxa"/>
                  </w:tcMar>
                  <w:vAlign w:val="center"/>
                </w:tcPr>
                <w:p w:rsidR="008517DB" w:rsidRDefault="00512D4C">
                  <w:pPr>
                    <w:jc w:val="center"/>
                  </w:pPr>
                  <w:r>
                    <w:rPr>
                      <w:sz w:val="20"/>
                      <w:szCs w:val="20"/>
                    </w:rPr>
                    <w:t>X</w:t>
                  </w:r>
                </w:p>
              </w:tc>
            </w:tr>
          </w:tbl>
          <w:p w:rsidR="008517DB" w:rsidRDefault="008517DB">
            <w:bookmarkStart w:id="2" w:name="_30j0zll" w:colFirst="0" w:colLast="0"/>
            <w:bookmarkEnd w:id="2"/>
          </w:p>
        </w:tc>
        <w:tc>
          <w:tcPr>
            <w:tcW w:w="3227" w:type="dxa"/>
            <w:tcBorders>
              <w:top w:val="single" w:sz="4" w:space="0" w:color="BFBFBF"/>
              <w:left w:val="single" w:sz="4" w:space="0" w:color="BFBFBF"/>
              <w:bottom w:val="single" w:sz="4" w:space="0" w:color="BFBFBF"/>
              <w:right w:val="single" w:sz="4" w:space="0" w:color="BFBFBF"/>
            </w:tcBorders>
            <w:tcMar>
              <w:left w:w="98" w:type="dxa"/>
            </w:tcMar>
            <w:vAlign w:val="center"/>
          </w:tcPr>
          <w:p w:rsidR="008517DB" w:rsidRDefault="00512D4C">
            <w:bookmarkStart w:id="3" w:name="_1fob9te" w:colFirst="0" w:colLast="0"/>
            <w:bookmarkEnd w:id="3"/>
            <w:r>
              <w:rPr>
                <w:sz w:val="20"/>
                <w:szCs w:val="20"/>
              </w:rPr>
              <w:t xml:space="preserve">1.A.4: Well Structured Lessons  </w:t>
            </w:r>
          </w:p>
          <w:p w:rsidR="008517DB" w:rsidRDefault="00512D4C">
            <w:bookmarkStart w:id="4" w:name="_3znysh7" w:colFirst="0" w:colLast="0"/>
            <w:bookmarkEnd w:id="4"/>
            <w:r>
              <w:rPr>
                <w:sz w:val="20"/>
                <w:szCs w:val="20"/>
              </w:rPr>
              <w:t>(#1 Announced, #1 Unannounced)</w:t>
            </w:r>
          </w:p>
        </w:tc>
        <w:tc>
          <w:tcPr>
            <w:tcW w:w="711" w:type="dxa"/>
            <w:tcBorders>
              <w:top w:val="single" w:sz="4" w:space="0" w:color="BFBFBF"/>
              <w:left w:val="single" w:sz="4" w:space="0" w:color="BFBFBF"/>
              <w:bottom w:val="single" w:sz="4" w:space="0" w:color="BFBFBF"/>
              <w:right w:val="single" w:sz="4" w:space="0" w:color="BFBFBF"/>
            </w:tcBorders>
            <w:tcMar>
              <w:left w:w="98" w:type="dxa"/>
            </w:tcMar>
            <w:vAlign w:val="center"/>
          </w:tcPr>
          <w:p w:rsidR="008517DB" w:rsidRDefault="008517DB">
            <w:pPr>
              <w:spacing w:line="276" w:lineRule="auto"/>
            </w:pPr>
          </w:p>
          <w:tbl>
            <w:tblPr>
              <w:tblStyle w:val="a0"/>
              <w:tblW w:w="312" w:type="dxa"/>
              <w:tblInd w:w="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12"/>
            </w:tblGrid>
            <w:tr w:rsidR="008517DB">
              <w:trPr>
                <w:trHeight w:val="280"/>
              </w:trPr>
              <w:tc>
                <w:tcPr>
                  <w:tcW w:w="312" w:type="dxa"/>
                  <w:tcBorders>
                    <w:top w:val="single" w:sz="4" w:space="0" w:color="7F7F7F"/>
                    <w:left w:val="single" w:sz="4" w:space="0" w:color="7F7F7F"/>
                    <w:bottom w:val="single" w:sz="4" w:space="0" w:color="7F7F7F"/>
                    <w:right w:val="single" w:sz="4" w:space="0" w:color="7F7F7F"/>
                  </w:tcBorders>
                  <w:tcMar>
                    <w:left w:w="98" w:type="dxa"/>
                  </w:tcMar>
                  <w:vAlign w:val="center"/>
                </w:tcPr>
                <w:p w:rsidR="008517DB" w:rsidRDefault="008517DB">
                  <w:pPr>
                    <w:jc w:val="center"/>
                  </w:pPr>
                </w:p>
              </w:tc>
            </w:tr>
          </w:tbl>
          <w:p w:rsidR="008517DB" w:rsidRDefault="008517DB">
            <w:bookmarkStart w:id="5" w:name="_2et92p0" w:colFirst="0" w:colLast="0"/>
            <w:bookmarkEnd w:id="5"/>
          </w:p>
        </w:tc>
        <w:tc>
          <w:tcPr>
            <w:tcW w:w="3411" w:type="dxa"/>
            <w:tcBorders>
              <w:top w:val="single" w:sz="4" w:space="0" w:color="BFBFBF"/>
              <w:left w:val="single" w:sz="4" w:space="0" w:color="BFBFBF"/>
              <w:bottom w:val="single" w:sz="4" w:space="0" w:color="BFBFBF"/>
              <w:right w:val="single" w:sz="4" w:space="0" w:color="BFBFBF"/>
            </w:tcBorders>
            <w:tcMar>
              <w:left w:w="98" w:type="dxa"/>
            </w:tcMar>
            <w:vAlign w:val="center"/>
          </w:tcPr>
          <w:p w:rsidR="008517DB" w:rsidRDefault="00512D4C">
            <w:bookmarkStart w:id="6" w:name="_tyjcwt" w:colFirst="0" w:colLast="0"/>
            <w:bookmarkEnd w:id="6"/>
            <w:r>
              <w:rPr>
                <w:sz w:val="20"/>
                <w:szCs w:val="20"/>
              </w:rPr>
              <w:t>2.B.1 Safe Learning Environment</w:t>
            </w:r>
          </w:p>
          <w:p w:rsidR="008517DB" w:rsidRDefault="00512D4C">
            <w:bookmarkStart w:id="7" w:name="_3dy6vkm" w:colFirst="0" w:colLast="0"/>
            <w:bookmarkEnd w:id="7"/>
            <w:r>
              <w:rPr>
                <w:sz w:val="20"/>
                <w:szCs w:val="20"/>
              </w:rPr>
              <w:t>( #1 Unannounced)</w:t>
            </w:r>
          </w:p>
        </w:tc>
      </w:tr>
      <w:tr w:rsidR="008517DB">
        <w:trPr>
          <w:trHeight w:val="380"/>
        </w:trPr>
        <w:tc>
          <w:tcPr>
            <w:tcW w:w="746" w:type="dxa"/>
            <w:tcBorders>
              <w:top w:val="single" w:sz="4" w:space="0" w:color="BFBFBF"/>
              <w:left w:val="single" w:sz="4" w:space="0" w:color="BFBFBF"/>
              <w:bottom w:val="single" w:sz="4" w:space="0" w:color="BFBFBF"/>
              <w:right w:val="single" w:sz="4" w:space="0" w:color="BFBFBF"/>
            </w:tcBorders>
            <w:tcMar>
              <w:left w:w="98" w:type="dxa"/>
            </w:tcMar>
            <w:vAlign w:val="center"/>
          </w:tcPr>
          <w:p w:rsidR="008517DB" w:rsidRDefault="008517DB">
            <w:pPr>
              <w:spacing w:line="276" w:lineRule="auto"/>
            </w:pPr>
          </w:p>
          <w:tbl>
            <w:tblPr>
              <w:tblStyle w:val="a1"/>
              <w:tblW w:w="312" w:type="dxa"/>
              <w:tblInd w:w="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12"/>
            </w:tblGrid>
            <w:tr w:rsidR="008517DB">
              <w:trPr>
                <w:trHeight w:val="280"/>
              </w:trPr>
              <w:tc>
                <w:tcPr>
                  <w:tcW w:w="312" w:type="dxa"/>
                  <w:tcBorders>
                    <w:top w:val="single" w:sz="4" w:space="0" w:color="7F7F7F"/>
                    <w:left w:val="single" w:sz="4" w:space="0" w:color="7F7F7F"/>
                    <w:bottom w:val="single" w:sz="4" w:space="0" w:color="7F7F7F"/>
                    <w:right w:val="single" w:sz="4" w:space="0" w:color="7F7F7F"/>
                  </w:tcBorders>
                  <w:tcMar>
                    <w:left w:w="98" w:type="dxa"/>
                  </w:tcMar>
                  <w:vAlign w:val="center"/>
                </w:tcPr>
                <w:p w:rsidR="008517DB" w:rsidRDefault="008517DB">
                  <w:pPr>
                    <w:jc w:val="center"/>
                  </w:pPr>
                  <w:bookmarkStart w:id="8" w:name="_1t3h5sf" w:colFirst="0" w:colLast="0"/>
                  <w:bookmarkEnd w:id="8"/>
                </w:p>
              </w:tc>
            </w:tr>
          </w:tbl>
          <w:p w:rsidR="008517DB" w:rsidRDefault="008517DB">
            <w:bookmarkStart w:id="9" w:name="_4d34og8" w:colFirst="0" w:colLast="0"/>
            <w:bookmarkEnd w:id="9"/>
          </w:p>
        </w:tc>
        <w:tc>
          <w:tcPr>
            <w:tcW w:w="3227" w:type="dxa"/>
            <w:tcBorders>
              <w:top w:val="single" w:sz="4" w:space="0" w:color="BFBFBF"/>
              <w:left w:val="single" w:sz="4" w:space="0" w:color="BFBFBF"/>
              <w:bottom w:val="single" w:sz="4" w:space="0" w:color="BFBFBF"/>
              <w:right w:val="single" w:sz="4" w:space="0" w:color="BFBFBF"/>
            </w:tcBorders>
            <w:tcMar>
              <w:left w:w="98" w:type="dxa"/>
            </w:tcMar>
            <w:vAlign w:val="center"/>
          </w:tcPr>
          <w:p w:rsidR="008517DB" w:rsidRDefault="00512D4C">
            <w:bookmarkStart w:id="10" w:name="_2s8eyo1" w:colFirst="0" w:colLast="0"/>
            <w:bookmarkEnd w:id="10"/>
            <w:r>
              <w:rPr>
                <w:sz w:val="20"/>
                <w:szCs w:val="20"/>
              </w:rPr>
              <w:t>1.B.2: Adjustments to Practice</w:t>
            </w:r>
          </w:p>
          <w:p w:rsidR="008517DB" w:rsidRDefault="00512D4C">
            <w:bookmarkStart w:id="11" w:name="_17dp8vu" w:colFirst="0" w:colLast="0"/>
            <w:bookmarkEnd w:id="11"/>
            <w:r>
              <w:rPr>
                <w:sz w:val="20"/>
                <w:szCs w:val="20"/>
              </w:rPr>
              <w:t>(#2 Announced, #2 Unannounced)</w:t>
            </w:r>
          </w:p>
        </w:tc>
        <w:tc>
          <w:tcPr>
            <w:tcW w:w="711" w:type="dxa"/>
            <w:tcBorders>
              <w:top w:val="single" w:sz="4" w:space="0" w:color="BFBFBF"/>
              <w:left w:val="single" w:sz="4" w:space="0" w:color="BFBFBF"/>
              <w:bottom w:val="single" w:sz="4" w:space="0" w:color="BFBFBF"/>
              <w:right w:val="single" w:sz="4" w:space="0" w:color="BFBFBF"/>
            </w:tcBorders>
            <w:tcMar>
              <w:left w:w="98" w:type="dxa"/>
            </w:tcMar>
            <w:vAlign w:val="center"/>
          </w:tcPr>
          <w:p w:rsidR="008517DB" w:rsidRDefault="008517DB">
            <w:pPr>
              <w:spacing w:line="276" w:lineRule="auto"/>
            </w:pPr>
          </w:p>
          <w:tbl>
            <w:tblPr>
              <w:tblStyle w:val="a2"/>
              <w:tblW w:w="312" w:type="dxa"/>
              <w:tblInd w:w="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12"/>
            </w:tblGrid>
            <w:tr w:rsidR="008517DB">
              <w:trPr>
                <w:trHeight w:val="280"/>
              </w:trPr>
              <w:tc>
                <w:tcPr>
                  <w:tcW w:w="312" w:type="dxa"/>
                  <w:tcBorders>
                    <w:top w:val="single" w:sz="4" w:space="0" w:color="7F7F7F"/>
                    <w:left w:val="single" w:sz="4" w:space="0" w:color="7F7F7F"/>
                    <w:bottom w:val="single" w:sz="4" w:space="0" w:color="7F7F7F"/>
                    <w:right w:val="single" w:sz="4" w:space="0" w:color="7F7F7F"/>
                  </w:tcBorders>
                  <w:tcMar>
                    <w:left w:w="98" w:type="dxa"/>
                  </w:tcMar>
                  <w:vAlign w:val="center"/>
                </w:tcPr>
                <w:p w:rsidR="008517DB" w:rsidRDefault="00512D4C">
                  <w:pPr>
                    <w:jc w:val="center"/>
                  </w:pPr>
                  <w:r>
                    <w:rPr>
                      <w:sz w:val="20"/>
                      <w:szCs w:val="20"/>
                    </w:rPr>
                    <w:t>X</w:t>
                  </w:r>
                </w:p>
              </w:tc>
            </w:tr>
          </w:tbl>
          <w:p w:rsidR="008517DB" w:rsidRDefault="008517DB"/>
        </w:tc>
        <w:tc>
          <w:tcPr>
            <w:tcW w:w="3411" w:type="dxa"/>
            <w:tcBorders>
              <w:top w:val="single" w:sz="4" w:space="0" w:color="BFBFBF"/>
              <w:left w:val="single" w:sz="4" w:space="0" w:color="BFBFBF"/>
              <w:bottom w:val="single" w:sz="4" w:space="0" w:color="BFBFBF"/>
              <w:right w:val="single" w:sz="4" w:space="0" w:color="BFBFBF"/>
            </w:tcBorders>
            <w:tcMar>
              <w:left w:w="98" w:type="dxa"/>
            </w:tcMar>
            <w:vAlign w:val="center"/>
          </w:tcPr>
          <w:p w:rsidR="008517DB" w:rsidRDefault="00512D4C">
            <w:bookmarkStart w:id="12" w:name="_26in1rg" w:colFirst="0" w:colLast="0"/>
            <w:bookmarkEnd w:id="12"/>
            <w:r>
              <w:rPr>
                <w:sz w:val="20"/>
                <w:szCs w:val="20"/>
              </w:rPr>
              <w:t>2.D.2 High Expectations</w:t>
            </w:r>
          </w:p>
          <w:p w:rsidR="008517DB" w:rsidRDefault="00512D4C">
            <w:bookmarkStart w:id="13" w:name="_lnxbz9" w:colFirst="0" w:colLast="0"/>
            <w:bookmarkEnd w:id="13"/>
            <w:r>
              <w:rPr>
                <w:sz w:val="20"/>
                <w:szCs w:val="20"/>
              </w:rPr>
              <w:t>(#1 Announced)</w:t>
            </w:r>
          </w:p>
        </w:tc>
      </w:tr>
      <w:tr w:rsidR="008517DB">
        <w:trPr>
          <w:trHeight w:val="380"/>
        </w:trPr>
        <w:tc>
          <w:tcPr>
            <w:tcW w:w="746" w:type="dxa"/>
            <w:tcBorders>
              <w:top w:val="single" w:sz="4" w:space="0" w:color="BFBFBF"/>
              <w:left w:val="single" w:sz="4" w:space="0" w:color="BFBFBF"/>
              <w:bottom w:val="single" w:sz="4" w:space="0" w:color="BFBFBF"/>
              <w:right w:val="single" w:sz="12" w:space="0" w:color="D9D9D9"/>
            </w:tcBorders>
            <w:tcMar>
              <w:left w:w="98" w:type="dxa"/>
            </w:tcMar>
            <w:vAlign w:val="center"/>
          </w:tcPr>
          <w:p w:rsidR="008517DB" w:rsidRDefault="008517DB">
            <w:pPr>
              <w:spacing w:line="276" w:lineRule="auto"/>
            </w:pPr>
          </w:p>
          <w:tbl>
            <w:tblPr>
              <w:tblStyle w:val="a3"/>
              <w:tblW w:w="312" w:type="dxa"/>
              <w:tblInd w:w="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12"/>
            </w:tblGrid>
            <w:tr w:rsidR="008517DB">
              <w:trPr>
                <w:trHeight w:val="280"/>
              </w:trPr>
              <w:tc>
                <w:tcPr>
                  <w:tcW w:w="312" w:type="dxa"/>
                  <w:tcBorders>
                    <w:top w:val="single" w:sz="4" w:space="0" w:color="7F7F7F"/>
                    <w:left w:val="single" w:sz="4" w:space="0" w:color="7F7F7F"/>
                    <w:bottom w:val="single" w:sz="4" w:space="0" w:color="7F7F7F"/>
                    <w:right w:val="single" w:sz="4" w:space="0" w:color="7F7F7F"/>
                  </w:tcBorders>
                  <w:tcMar>
                    <w:left w:w="98" w:type="dxa"/>
                  </w:tcMar>
                  <w:vAlign w:val="center"/>
                </w:tcPr>
                <w:p w:rsidR="008517DB" w:rsidRDefault="008517DB">
                  <w:pPr>
                    <w:jc w:val="center"/>
                  </w:pPr>
                  <w:bookmarkStart w:id="14" w:name="_35nkun2" w:colFirst="0" w:colLast="0"/>
                  <w:bookmarkEnd w:id="14"/>
                </w:p>
              </w:tc>
            </w:tr>
          </w:tbl>
          <w:p w:rsidR="008517DB" w:rsidRDefault="008517DB">
            <w:bookmarkStart w:id="15" w:name="_1ksv4uv" w:colFirst="0" w:colLast="0"/>
            <w:bookmarkEnd w:id="15"/>
          </w:p>
        </w:tc>
        <w:tc>
          <w:tcPr>
            <w:tcW w:w="3227" w:type="dxa"/>
            <w:tcBorders>
              <w:top w:val="single" w:sz="4" w:space="0" w:color="BFBFBF"/>
              <w:left w:val="single" w:sz="12" w:space="0" w:color="D9D9D9"/>
              <w:bottom w:val="single" w:sz="4" w:space="0" w:color="BFBFBF"/>
              <w:right w:val="single" w:sz="4" w:space="0" w:color="BFBFBF"/>
            </w:tcBorders>
            <w:tcMar>
              <w:left w:w="78" w:type="dxa"/>
            </w:tcMar>
            <w:vAlign w:val="center"/>
          </w:tcPr>
          <w:p w:rsidR="008517DB" w:rsidRDefault="00512D4C">
            <w:bookmarkStart w:id="16" w:name="_44sinio" w:colFirst="0" w:colLast="0"/>
            <w:bookmarkEnd w:id="16"/>
            <w:r>
              <w:rPr>
                <w:sz w:val="20"/>
                <w:szCs w:val="20"/>
              </w:rPr>
              <w:t>2.A.3: Meeting Diverse Needs</w:t>
            </w:r>
          </w:p>
          <w:p w:rsidR="008517DB" w:rsidRDefault="00512D4C">
            <w:bookmarkStart w:id="17" w:name="_2jxsxqh" w:colFirst="0" w:colLast="0"/>
            <w:bookmarkEnd w:id="17"/>
            <w:r>
              <w:rPr>
                <w:sz w:val="20"/>
                <w:szCs w:val="20"/>
              </w:rPr>
              <w:t>(#2 Announced)</w:t>
            </w:r>
          </w:p>
        </w:tc>
        <w:tc>
          <w:tcPr>
            <w:tcW w:w="711" w:type="dxa"/>
            <w:tcBorders>
              <w:top w:val="single" w:sz="4" w:space="0" w:color="BFBFBF"/>
              <w:left w:val="single" w:sz="4" w:space="0" w:color="BFBFBF"/>
              <w:bottom w:val="single" w:sz="4" w:space="0" w:color="BFBFBF"/>
              <w:right w:val="single" w:sz="4" w:space="0" w:color="BFBFBF"/>
            </w:tcBorders>
            <w:tcMar>
              <w:left w:w="98" w:type="dxa"/>
            </w:tcMar>
            <w:vAlign w:val="center"/>
          </w:tcPr>
          <w:p w:rsidR="008517DB" w:rsidRDefault="008517DB">
            <w:pPr>
              <w:spacing w:line="276" w:lineRule="auto"/>
            </w:pPr>
          </w:p>
          <w:tbl>
            <w:tblPr>
              <w:tblStyle w:val="a4"/>
              <w:tblW w:w="312" w:type="dxa"/>
              <w:tblInd w:w="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12"/>
            </w:tblGrid>
            <w:tr w:rsidR="008517DB">
              <w:trPr>
                <w:trHeight w:val="280"/>
              </w:trPr>
              <w:tc>
                <w:tcPr>
                  <w:tcW w:w="312" w:type="dxa"/>
                  <w:tcBorders>
                    <w:top w:val="single" w:sz="4" w:space="0" w:color="7F7F7F"/>
                    <w:left w:val="single" w:sz="4" w:space="0" w:color="7F7F7F"/>
                    <w:bottom w:val="single" w:sz="4" w:space="0" w:color="7F7F7F"/>
                    <w:right w:val="single" w:sz="4" w:space="0" w:color="7F7F7F"/>
                  </w:tcBorders>
                  <w:tcMar>
                    <w:left w:w="98" w:type="dxa"/>
                  </w:tcMar>
                  <w:vAlign w:val="center"/>
                </w:tcPr>
                <w:p w:rsidR="008517DB" w:rsidRDefault="008517DB">
                  <w:pPr>
                    <w:jc w:val="center"/>
                  </w:pPr>
                  <w:bookmarkStart w:id="18" w:name="_z337ya" w:colFirst="0" w:colLast="0"/>
                  <w:bookmarkEnd w:id="18"/>
                </w:p>
              </w:tc>
            </w:tr>
          </w:tbl>
          <w:p w:rsidR="008517DB" w:rsidRDefault="008517DB">
            <w:bookmarkStart w:id="19" w:name="_3j2qqm3" w:colFirst="0" w:colLast="0"/>
            <w:bookmarkEnd w:id="19"/>
          </w:p>
        </w:tc>
        <w:tc>
          <w:tcPr>
            <w:tcW w:w="3411" w:type="dxa"/>
            <w:tcBorders>
              <w:top w:val="single" w:sz="4" w:space="0" w:color="BFBFBF"/>
              <w:left w:val="single" w:sz="4" w:space="0" w:color="BFBFBF"/>
              <w:bottom w:val="single" w:sz="12" w:space="0" w:color="D9D9D9"/>
              <w:right w:val="single" w:sz="4" w:space="0" w:color="BFBFBF"/>
            </w:tcBorders>
            <w:tcMar>
              <w:left w:w="98" w:type="dxa"/>
            </w:tcMar>
            <w:vAlign w:val="center"/>
          </w:tcPr>
          <w:p w:rsidR="008517DB" w:rsidRDefault="00512D4C">
            <w:bookmarkStart w:id="20" w:name="_1y810tw" w:colFirst="0" w:colLast="0"/>
            <w:bookmarkEnd w:id="20"/>
            <w:r>
              <w:rPr>
                <w:sz w:val="20"/>
                <w:szCs w:val="20"/>
              </w:rPr>
              <w:t>4.A.1 Reflective Practice</w:t>
            </w:r>
          </w:p>
        </w:tc>
      </w:tr>
      <w:tr w:rsidR="008517DB">
        <w:trPr>
          <w:trHeight w:val="380"/>
        </w:trPr>
        <w:tc>
          <w:tcPr>
            <w:tcW w:w="746" w:type="dxa"/>
            <w:tcBorders>
              <w:top w:val="single" w:sz="4" w:space="0" w:color="BFBFBF"/>
              <w:left w:val="single" w:sz="4" w:space="0" w:color="BFBFBF"/>
              <w:bottom w:val="single" w:sz="4" w:space="0" w:color="BFBFBF"/>
              <w:right w:val="single" w:sz="4" w:space="0" w:color="BFBFBF"/>
            </w:tcBorders>
            <w:tcMar>
              <w:left w:w="98" w:type="dxa"/>
            </w:tcMar>
            <w:vAlign w:val="center"/>
          </w:tcPr>
          <w:p w:rsidR="008517DB" w:rsidRDefault="008517DB">
            <w:pPr>
              <w:spacing w:line="276" w:lineRule="auto"/>
            </w:pPr>
          </w:p>
          <w:tbl>
            <w:tblPr>
              <w:tblStyle w:val="a5"/>
              <w:tblW w:w="312" w:type="dxa"/>
              <w:tblInd w:w="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12"/>
            </w:tblGrid>
            <w:tr w:rsidR="008517DB">
              <w:trPr>
                <w:trHeight w:val="280"/>
              </w:trPr>
              <w:tc>
                <w:tcPr>
                  <w:tcW w:w="312" w:type="dxa"/>
                  <w:tcBorders>
                    <w:top w:val="single" w:sz="4" w:space="0" w:color="7F7F7F"/>
                    <w:left w:val="single" w:sz="4" w:space="0" w:color="7F7F7F"/>
                    <w:bottom w:val="single" w:sz="4" w:space="0" w:color="7F7F7F"/>
                    <w:right w:val="single" w:sz="4" w:space="0" w:color="7F7F7F"/>
                  </w:tcBorders>
                  <w:tcMar>
                    <w:left w:w="98" w:type="dxa"/>
                  </w:tcMar>
                  <w:vAlign w:val="center"/>
                </w:tcPr>
                <w:p w:rsidR="008517DB" w:rsidRDefault="008517DB">
                  <w:pPr>
                    <w:jc w:val="center"/>
                  </w:pPr>
                </w:p>
              </w:tc>
            </w:tr>
          </w:tbl>
          <w:p w:rsidR="008517DB" w:rsidRDefault="008517DB"/>
        </w:tc>
        <w:tc>
          <w:tcPr>
            <w:tcW w:w="3227" w:type="dxa"/>
            <w:tcBorders>
              <w:top w:val="single" w:sz="4" w:space="0" w:color="BFBFBF"/>
              <w:left w:val="single" w:sz="12" w:space="0" w:color="D9D9D9"/>
              <w:bottom w:val="single" w:sz="4" w:space="0" w:color="BFBFBF"/>
              <w:right w:val="single" w:sz="4" w:space="0" w:color="BFBFBF"/>
            </w:tcBorders>
            <w:tcMar>
              <w:left w:w="78" w:type="dxa"/>
            </w:tcMar>
            <w:vAlign w:val="center"/>
          </w:tcPr>
          <w:p w:rsidR="008517DB" w:rsidRDefault="00512D4C">
            <w:bookmarkStart w:id="21" w:name="_il39a7uq01xq" w:colFirst="0" w:colLast="0"/>
            <w:bookmarkEnd w:id="21"/>
            <w:r>
              <w:rPr>
                <w:sz w:val="20"/>
                <w:szCs w:val="20"/>
              </w:rPr>
              <w:t xml:space="preserve">BU </w:t>
            </w:r>
            <w:r>
              <w:rPr>
                <w:color w:val="000000"/>
                <w:sz w:val="18"/>
                <w:szCs w:val="18"/>
              </w:rPr>
              <w:t>2-E-1:  Teacher Clarity &amp; Communication</w:t>
            </w:r>
          </w:p>
        </w:tc>
        <w:tc>
          <w:tcPr>
            <w:tcW w:w="711" w:type="dxa"/>
            <w:tcBorders>
              <w:top w:val="single" w:sz="4" w:space="0" w:color="BFBFBF"/>
              <w:left w:val="single" w:sz="4" w:space="0" w:color="BFBFBF"/>
              <w:bottom w:val="single" w:sz="4" w:space="0" w:color="BFBFBF"/>
              <w:right w:val="single" w:sz="4" w:space="0" w:color="BFBFBF"/>
            </w:tcBorders>
            <w:tcMar>
              <w:left w:w="98" w:type="dxa"/>
            </w:tcMar>
            <w:vAlign w:val="center"/>
          </w:tcPr>
          <w:p w:rsidR="008517DB" w:rsidRDefault="008517DB">
            <w:pPr>
              <w:spacing w:line="276" w:lineRule="auto"/>
            </w:pPr>
          </w:p>
          <w:tbl>
            <w:tblPr>
              <w:tblStyle w:val="a6"/>
              <w:tblW w:w="312" w:type="dxa"/>
              <w:tblInd w:w="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12"/>
            </w:tblGrid>
            <w:tr w:rsidR="008517DB">
              <w:trPr>
                <w:trHeight w:val="280"/>
              </w:trPr>
              <w:tc>
                <w:tcPr>
                  <w:tcW w:w="312" w:type="dxa"/>
                  <w:tcBorders>
                    <w:top w:val="single" w:sz="4" w:space="0" w:color="7F7F7F"/>
                    <w:left w:val="single" w:sz="4" w:space="0" w:color="7F7F7F"/>
                    <w:bottom w:val="single" w:sz="4" w:space="0" w:color="7F7F7F"/>
                    <w:right w:val="single" w:sz="4" w:space="0" w:color="7F7F7F"/>
                  </w:tcBorders>
                  <w:tcMar>
                    <w:left w:w="98" w:type="dxa"/>
                  </w:tcMar>
                  <w:vAlign w:val="center"/>
                </w:tcPr>
                <w:p w:rsidR="008517DB" w:rsidRDefault="008517DB">
                  <w:pPr>
                    <w:jc w:val="center"/>
                  </w:pPr>
                </w:p>
              </w:tc>
            </w:tr>
          </w:tbl>
          <w:p w:rsidR="008517DB" w:rsidRDefault="008517DB"/>
        </w:tc>
        <w:tc>
          <w:tcPr>
            <w:tcW w:w="3411" w:type="dxa"/>
            <w:tcBorders>
              <w:top w:val="single" w:sz="4" w:space="0" w:color="BFBFBF"/>
              <w:left w:val="single" w:sz="4" w:space="0" w:color="BFBFBF"/>
              <w:bottom w:val="single" w:sz="12" w:space="0" w:color="D9D9D9"/>
              <w:right w:val="single" w:sz="4" w:space="0" w:color="BFBFBF"/>
            </w:tcBorders>
            <w:tcMar>
              <w:left w:w="98" w:type="dxa"/>
            </w:tcMar>
            <w:vAlign w:val="center"/>
          </w:tcPr>
          <w:p w:rsidR="008517DB" w:rsidRDefault="00512D4C">
            <w:bookmarkStart w:id="22" w:name="_xp1oygmo8k7m" w:colFirst="0" w:colLast="0"/>
            <w:bookmarkEnd w:id="22"/>
            <w:r>
              <w:rPr>
                <w:sz w:val="20"/>
                <w:szCs w:val="20"/>
              </w:rPr>
              <w:t xml:space="preserve">BU </w:t>
            </w:r>
            <w:r>
              <w:rPr>
                <w:color w:val="000000"/>
                <w:sz w:val="18"/>
                <w:szCs w:val="18"/>
              </w:rPr>
              <w:t>2-E-2:  Teacher Questioning</w:t>
            </w:r>
          </w:p>
        </w:tc>
      </w:tr>
      <w:tr w:rsidR="008517DB">
        <w:trPr>
          <w:trHeight w:val="380"/>
        </w:trPr>
        <w:tc>
          <w:tcPr>
            <w:tcW w:w="746" w:type="dxa"/>
            <w:tcBorders>
              <w:top w:val="single" w:sz="4" w:space="0" w:color="BFBFBF"/>
              <w:left w:val="single" w:sz="4" w:space="0" w:color="BFBFBF"/>
              <w:bottom w:val="single" w:sz="4" w:space="0" w:color="BFBFBF"/>
              <w:right w:val="single" w:sz="4" w:space="0" w:color="BFBFBF"/>
            </w:tcBorders>
            <w:tcMar>
              <w:left w:w="98" w:type="dxa"/>
            </w:tcMar>
            <w:vAlign w:val="center"/>
          </w:tcPr>
          <w:p w:rsidR="008517DB" w:rsidRDefault="008517DB">
            <w:pPr>
              <w:spacing w:line="276" w:lineRule="auto"/>
            </w:pPr>
          </w:p>
          <w:tbl>
            <w:tblPr>
              <w:tblStyle w:val="a7"/>
              <w:tblW w:w="312" w:type="dxa"/>
              <w:tblInd w:w="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12"/>
            </w:tblGrid>
            <w:tr w:rsidR="008517DB">
              <w:trPr>
                <w:trHeight w:val="280"/>
              </w:trPr>
              <w:tc>
                <w:tcPr>
                  <w:tcW w:w="312" w:type="dxa"/>
                  <w:tcBorders>
                    <w:top w:val="single" w:sz="4" w:space="0" w:color="7F7F7F"/>
                    <w:left w:val="single" w:sz="4" w:space="0" w:color="7F7F7F"/>
                    <w:bottom w:val="single" w:sz="4" w:space="0" w:color="7F7F7F"/>
                    <w:right w:val="single" w:sz="4" w:space="0" w:color="7F7F7F"/>
                  </w:tcBorders>
                  <w:tcMar>
                    <w:left w:w="98" w:type="dxa"/>
                  </w:tcMar>
                  <w:vAlign w:val="center"/>
                </w:tcPr>
                <w:p w:rsidR="008517DB" w:rsidRDefault="008517DB">
                  <w:pPr>
                    <w:jc w:val="center"/>
                  </w:pPr>
                </w:p>
              </w:tc>
            </w:tr>
          </w:tbl>
          <w:p w:rsidR="008517DB" w:rsidRDefault="008517DB"/>
        </w:tc>
        <w:tc>
          <w:tcPr>
            <w:tcW w:w="3227" w:type="dxa"/>
            <w:tcBorders>
              <w:top w:val="single" w:sz="4" w:space="0" w:color="BFBFBF"/>
              <w:left w:val="single" w:sz="12" w:space="0" w:color="D9D9D9"/>
              <w:bottom w:val="single" w:sz="4" w:space="0" w:color="BFBFBF"/>
              <w:right w:val="single" w:sz="4" w:space="0" w:color="BFBFBF"/>
            </w:tcBorders>
            <w:tcMar>
              <w:left w:w="78" w:type="dxa"/>
            </w:tcMar>
            <w:vAlign w:val="center"/>
          </w:tcPr>
          <w:p w:rsidR="008517DB" w:rsidRDefault="00512D4C">
            <w:bookmarkStart w:id="23" w:name="_ieh0okvfuwav" w:colFirst="0" w:colLast="0"/>
            <w:bookmarkEnd w:id="23"/>
            <w:r>
              <w:rPr>
                <w:sz w:val="20"/>
                <w:szCs w:val="20"/>
              </w:rPr>
              <w:t xml:space="preserve">BU </w:t>
            </w:r>
            <w:r>
              <w:rPr>
                <w:color w:val="000000"/>
                <w:sz w:val="18"/>
                <w:szCs w:val="18"/>
              </w:rPr>
              <w:t>2-E-3: Student Talk</w:t>
            </w:r>
          </w:p>
        </w:tc>
        <w:tc>
          <w:tcPr>
            <w:tcW w:w="711" w:type="dxa"/>
            <w:tcBorders>
              <w:top w:val="single" w:sz="4" w:space="0" w:color="BFBFBF"/>
              <w:left w:val="single" w:sz="4" w:space="0" w:color="BFBFBF"/>
              <w:bottom w:val="single" w:sz="4" w:space="0" w:color="BFBFBF"/>
              <w:right w:val="single" w:sz="4" w:space="0" w:color="BFBFBF"/>
            </w:tcBorders>
            <w:tcMar>
              <w:left w:w="98" w:type="dxa"/>
            </w:tcMar>
            <w:vAlign w:val="center"/>
          </w:tcPr>
          <w:p w:rsidR="008517DB" w:rsidRDefault="008517DB">
            <w:pPr>
              <w:spacing w:line="276" w:lineRule="auto"/>
            </w:pPr>
          </w:p>
          <w:tbl>
            <w:tblPr>
              <w:tblStyle w:val="a8"/>
              <w:tblW w:w="312" w:type="dxa"/>
              <w:tblInd w:w="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12"/>
            </w:tblGrid>
            <w:tr w:rsidR="008517DB">
              <w:trPr>
                <w:trHeight w:val="280"/>
              </w:trPr>
              <w:tc>
                <w:tcPr>
                  <w:tcW w:w="312" w:type="dxa"/>
                  <w:tcBorders>
                    <w:top w:val="single" w:sz="4" w:space="0" w:color="7F7F7F"/>
                    <w:left w:val="single" w:sz="4" w:space="0" w:color="7F7F7F"/>
                    <w:bottom w:val="single" w:sz="4" w:space="0" w:color="7F7F7F"/>
                    <w:right w:val="single" w:sz="4" w:space="0" w:color="7F7F7F"/>
                  </w:tcBorders>
                  <w:tcMar>
                    <w:left w:w="98" w:type="dxa"/>
                  </w:tcMar>
                  <w:vAlign w:val="center"/>
                </w:tcPr>
                <w:p w:rsidR="008517DB" w:rsidRDefault="008517DB">
                  <w:pPr>
                    <w:jc w:val="center"/>
                  </w:pPr>
                </w:p>
              </w:tc>
            </w:tr>
          </w:tbl>
          <w:p w:rsidR="008517DB" w:rsidRDefault="008517DB">
            <w:bookmarkStart w:id="24" w:name="_3rdcrjn" w:colFirst="0" w:colLast="0"/>
            <w:bookmarkEnd w:id="24"/>
          </w:p>
        </w:tc>
        <w:tc>
          <w:tcPr>
            <w:tcW w:w="3411" w:type="dxa"/>
            <w:tcBorders>
              <w:top w:val="single" w:sz="4" w:space="0" w:color="BFBFBF"/>
              <w:left w:val="single" w:sz="4" w:space="0" w:color="BFBFBF"/>
              <w:bottom w:val="single" w:sz="12" w:space="0" w:color="D9D9D9"/>
              <w:right w:val="single" w:sz="4" w:space="0" w:color="BFBFBF"/>
            </w:tcBorders>
            <w:tcMar>
              <w:left w:w="98" w:type="dxa"/>
            </w:tcMar>
            <w:vAlign w:val="center"/>
          </w:tcPr>
          <w:p w:rsidR="008517DB" w:rsidRDefault="00512D4C">
            <w:bookmarkStart w:id="25" w:name="_74wdaxvmnux" w:colFirst="0" w:colLast="0"/>
            <w:bookmarkEnd w:id="25"/>
            <w:r>
              <w:rPr>
                <w:sz w:val="20"/>
                <w:szCs w:val="20"/>
              </w:rPr>
              <w:t xml:space="preserve">BU </w:t>
            </w:r>
            <w:r>
              <w:rPr>
                <w:color w:val="000000"/>
                <w:sz w:val="18"/>
                <w:szCs w:val="18"/>
              </w:rPr>
              <w:t>2-E-4: Subject Knowledge</w:t>
            </w:r>
          </w:p>
        </w:tc>
      </w:tr>
    </w:tbl>
    <w:p w:rsidR="008517DB" w:rsidRDefault="008517DB"/>
    <w:p w:rsidR="008517DB" w:rsidRDefault="00512D4C">
      <w:r>
        <w:rPr>
          <w:sz w:val="20"/>
          <w:szCs w:val="20"/>
        </w:rPr>
        <w:t xml:space="preserve">Date of Lesson: </w:t>
      </w:r>
      <w:r>
        <w:rPr>
          <w:b/>
          <w:sz w:val="20"/>
          <w:szCs w:val="20"/>
        </w:rPr>
        <w:t>February 6, 2017</w:t>
      </w:r>
    </w:p>
    <w:p w:rsidR="008517DB" w:rsidRDefault="008517DB"/>
    <w:p w:rsidR="008517DB" w:rsidRDefault="00512D4C">
      <w:r>
        <w:rPr>
          <w:sz w:val="20"/>
          <w:szCs w:val="20"/>
        </w:rPr>
        <w:t>Time (start/end): 10:06 - 11:06</w:t>
      </w:r>
    </w:p>
    <w:p w:rsidR="008517DB" w:rsidRDefault="008517DB"/>
    <w:p w:rsidR="008517DB" w:rsidRDefault="00512D4C">
      <w:r>
        <w:rPr>
          <w:sz w:val="20"/>
          <w:szCs w:val="20"/>
        </w:rPr>
        <w:t xml:space="preserve">Content Topic/Lesson Objective: Memoir Literacy Circle/ Students will be able to </w:t>
      </w:r>
    </w:p>
    <w:p w:rsidR="008517DB" w:rsidRDefault="00512D4C">
      <w:pPr>
        <w:numPr>
          <w:ilvl w:val="0"/>
          <w:numId w:val="2"/>
        </w:numPr>
        <w:ind w:hanging="360"/>
        <w:contextualSpacing/>
        <w:rPr>
          <w:sz w:val="20"/>
          <w:szCs w:val="20"/>
        </w:rPr>
      </w:pPr>
      <w:r>
        <w:rPr>
          <w:sz w:val="20"/>
          <w:szCs w:val="20"/>
        </w:rPr>
        <w:t>Collaboratively work with peers</w:t>
      </w:r>
    </w:p>
    <w:p w:rsidR="008517DB" w:rsidRDefault="00512D4C">
      <w:pPr>
        <w:numPr>
          <w:ilvl w:val="0"/>
          <w:numId w:val="2"/>
        </w:numPr>
        <w:ind w:hanging="360"/>
        <w:contextualSpacing/>
        <w:rPr>
          <w:sz w:val="20"/>
          <w:szCs w:val="20"/>
        </w:rPr>
      </w:pPr>
      <w:r>
        <w:rPr>
          <w:sz w:val="20"/>
          <w:szCs w:val="20"/>
        </w:rPr>
        <w:t>Engage in group discussion</w:t>
      </w:r>
    </w:p>
    <w:p w:rsidR="008517DB" w:rsidRDefault="00512D4C">
      <w:pPr>
        <w:numPr>
          <w:ilvl w:val="0"/>
          <w:numId w:val="2"/>
        </w:numPr>
        <w:ind w:hanging="360"/>
        <w:contextualSpacing/>
        <w:rPr>
          <w:sz w:val="20"/>
          <w:szCs w:val="20"/>
        </w:rPr>
      </w:pPr>
      <w:r>
        <w:rPr>
          <w:sz w:val="20"/>
          <w:szCs w:val="20"/>
        </w:rPr>
        <w:t>Identify the objective summary of the reading.   (CCSS.ELA-LITERACY.SL.7.1)</w:t>
      </w:r>
    </w:p>
    <w:p w:rsidR="008517DB" w:rsidRDefault="008517DB"/>
    <w:tbl>
      <w:tblPr>
        <w:tblStyle w:val="ae"/>
        <w:tblW w:w="102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9"/>
        <w:gridCol w:w="1900"/>
        <w:gridCol w:w="700"/>
        <w:gridCol w:w="1883"/>
        <w:gridCol w:w="716"/>
        <w:gridCol w:w="1829"/>
        <w:gridCol w:w="716"/>
        <w:gridCol w:w="1723"/>
      </w:tblGrid>
      <w:tr w:rsidR="008517DB">
        <w:trPr>
          <w:trHeight w:val="480"/>
        </w:trPr>
        <w:tc>
          <w:tcPr>
            <w:tcW w:w="829" w:type="dxa"/>
            <w:tcBorders>
              <w:top w:val="single" w:sz="4" w:space="0" w:color="BFBFBF"/>
              <w:left w:val="single" w:sz="4" w:space="0" w:color="BFBFBF"/>
              <w:bottom w:val="single" w:sz="4" w:space="0" w:color="BFBFBF"/>
              <w:right w:val="single" w:sz="4" w:space="0" w:color="BFBFBF"/>
            </w:tcBorders>
            <w:tcMar>
              <w:left w:w="98" w:type="dxa"/>
            </w:tcMar>
            <w:vAlign w:val="center"/>
          </w:tcPr>
          <w:p w:rsidR="008517DB" w:rsidRDefault="008517DB">
            <w:pPr>
              <w:spacing w:line="276" w:lineRule="auto"/>
            </w:pPr>
          </w:p>
          <w:tbl>
            <w:tblPr>
              <w:tblStyle w:val="aa"/>
              <w:tblW w:w="402" w:type="dxa"/>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
            </w:tblGrid>
            <w:tr w:rsidR="008517DB">
              <w:trPr>
                <w:trHeight w:val="360"/>
              </w:trPr>
              <w:tc>
                <w:tcPr>
                  <w:tcW w:w="402" w:type="dxa"/>
                  <w:tcBorders>
                    <w:top w:val="single" w:sz="4" w:space="0" w:color="7F7F7F"/>
                    <w:left w:val="single" w:sz="4" w:space="0" w:color="7F7F7F"/>
                    <w:bottom w:val="single" w:sz="4" w:space="0" w:color="7F7F7F"/>
                    <w:right w:val="single" w:sz="4" w:space="0" w:color="7F7F7F"/>
                  </w:tcBorders>
                  <w:tcMar>
                    <w:left w:w="98" w:type="dxa"/>
                  </w:tcMar>
                  <w:vAlign w:val="center"/>
                </w:tcPr>
                <w:p w:rsidR="008517DB" w:rsidRDefault="00512D4C">
                  <w:pPr>
                    <w:jc w:val="center"/>
                  </w:pPr>
                  <w:r>
                    <w:rPr>
                      <w:sz w:val="20"/>
                      <w:szCs w:val="20"/>
                    </w:rPr>
                    <w:t>X</w:t>
                  </w:r>
                </w:p>
              </w:tc>
            </w:tr>
          </w:tbl>
          <w:p w:rsidR="008517DB" w:rsidRDefault="008517DB">
            <w:pPr>
              <w:jc w:val="center"/>
            </w:pPr>
          </w:p>
        </w:tc>
        <w:tc>
          <w:tcPr>
            <w:tcW w:w="1900" w:type="dxa"/>
            <w:tcBorders>
              <w:top w:val="single" w:sz="4" w:space="0" w:color="BFBFBF"/>
              <w:left w:val="single" w:sz="4" w:space="0" w:color="BFBFBF"/>
              <w:bottom w:val="single" w:sz="4" w:space="0" w:color="BFBFBF"/>
              <w:right w:val="single" w:sz="4" w:space="0" w:color="BFBFBF"/>
            </w:tcBorders>
            <w:tcMar>
              <w:left w:w="98" w:type="dxa"/>
            </w:tcMar>
            <w:vAlign w:val="center"/>
          </w:tcPr>
          <w:p w:rsidR="008517DB" w:rsidRDefault="00512D4C">
            <w:r>
              <w:rPr>
                <w:sz w:val="20"/>
                <w:szCs w:val="20"/>
              </w:rPr>
              <w:t>Whole Group</w:t>
            </w:r>
          </w:p>
        </w:tc>
        <w:tc>
          <w:tcPr>
            <w:tcW w:w="700" w:type="dxa"/>
            <w:tcBorders>
              <w:top w:val="single" w:sz="4" w:space="0" w:color="BFBFBF"/>
              <w:left w:val="single" w:sz="4" w:space="0" w:color="BFBFBF"/>
              <w:bottom w:val="single" w:sz="4" w:space="0" w:color="BFBFBF"/>
              <w:right w:val="single" w:sz="4" w:space="0" w:color="BFBFBF"/>
            </w:tcBorders>
            <w:tcMar>
              <w:left w:w="98" w:type="dxa"/>
            </w:tcMar>
            <w:vAlign w:val="center"/>
          </w:tcPr>
          <w:p w:rsidR="008517DB" w:rsidRDefault="008517DB">
            <w:pPr>
              <w:spacing w:line="276" w:lineRule="auto"/>
            </w:pPr>
          </w:p>
          <w:tbl>
            <w:tblPr>
              <w:tblStyle w:val="ab"/>
              <w:tblW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
            </w:tblGrid>
            <w:tr w:rsidR="008517DB">
              <w:trPr>
                <w:trHeight w:val="360"/>
              </w:trPr>
              <w:tc>
                <w:tcPr>
                  <w:tcW w:w="402" w:type="dxa"/>
                  <w:tcBorders>
                    <w:top w:val="single" w:sz="4" w:space="0" w:color="7F7F7F"/>
                    <w:left w:val="single" w:sz="4" w:space="0" w:color="7F7F7F"/>
                    <w:bottom w:val="single" w:sz="4" w:space="0" w:color="7F7F7F"/>
                    <w:right w:val="single" w:sz="4" w:space="0" w:color="7F7F7F"/>
                  </w:tcBorders>
                  <w:tcMar>
                    <w:left w:w="98" w:type="dxa"/>
                  </w:tcMar>
                  <w:vAlign w:val="center"/>
                </w:tcPr>
                <w:p w:rsidR="008517DB" w:rsidRDefault="00512D4C">
                  <w:pPr>
                    <w:jc w:val="center"/>
                  </w:pPr>
                  <w:r>
                    <w:rPr>
                      <w:sz w:val="20"/>
                      <w:szCs w:val="20"/>
                    </w:rPr>
                    <w:t>X</w:t>
                  </w:r>
                </w:p>
              </w:tc>
            </w:tr>
          </w:tbl>
          <w:p w:rsidR="008517DB" w:rsidRDefault="008517DB">
            <w:pPr>
              <w:jc w:val="center"/>
            </w:pPr>
          </w:p>
        </w:tc>
        <w:tc>
          <w:tcPr>
            <w:tcW w:w="1883" w:type="dxa"/>
            <w:tcBorders>
              <w:top w:val="single" w:sz="4" w:space="0" w:color="BFBFBF"/>
              <w:left w:val="single" w:sz="4" w:space="0" w:color="BFBFBF"/>
              <w:bottom w:val="single" w:sz="4" w:space="0" w:color="BFBFBF"/>
              <w:right w:val="single" w:sz="4" w:space="0" w:color="BFBFBF"/>
            </w:tcBorders>
            <w:tcMar>
              <w:left w:w="98" w:type="dxa"/>
            </w:tcMar>
            <w:vAlign w:val="center"/>
          </w:tcPr>
          <w:p w:rsidR="008517DB" w:rsidRDefault="00512D4C">
            <w:r>
              <w:rPr>
                <w:sz w:val="20"/>
                <w:szCs w:val="20"/>
              </w:rPr>
              <w:t>Small Group</w:t>
            </w:r>
          </w:p>
        </w:tc>
        <w:tc>
          <w:tcPr>
            <w:tcW w:w="716" w:type="dxa"/>
            <w:tcBorders>
              <w:top w:val="single" w:sz="4" w:space="0" w:color="BFBFBF"/>
              <w:left w:val="single" w:sz="4" w:space="0" w:color="BFBFBF"/>
              <w:bottom w:val="single" w:sz="4" w:space="0" w:color="BFBFBF"/>
              <w:right w:val="single" w:sz="4" w:space="0" w:color="BFBFBF"/>
            </w:tcBorders>
            <w:tcMar>
              <w:left w:w="98" w:type="dxa"/>
            </w:tcMar>
            <w:vAlign w:val="center"/>
          </w:tcPr>
          <w:p w:rsidR="008517DB" w:rsidRDefault="008517DB">
            <w:pPr>
              <w:spacing w:line="276" w:lineRule="auto"/>
            </w:pPr>
          </w:p>
          <w:tbl>
            <w:tblPr>
              <w:tblStyle w:val="ac"/>
              <w:tblW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
            </w:tblGrid>
            <w:tr w:rsidR="008517DB">
              <w:trPr>
                <w:trHeight w:val="360"/>
              </w:trPr>
              <w:tc>
                <w:tcPr>
                  <w:tcW w:w="402" w:type="dxa"/>
                  <w:tcBorders>
                    <w:top w:val="single" w:sz="4" w:space="0" w:color="7F7F7F"/>
                    <w:left w:val="single" w:sz="4" w:space="0" w:color="7F7F7F"/>
                    <w:bottom w:val="single" w:sz="4" w:space="0" w:color="7F7F7F"/>
                    <w:right w:val="single" w:sz="4" w:space="0" w:color="7F7F7F"/>
                  </w:tcBorders>
                  <w:tcMar>
                    <w:left w:w="98" w:type="dxa"/>
                  </w:tcMar>
                  <w:vAlign w:val="center"/>
                </w:tcPr>
                <w:p w:rsidR="008517DB" w:rsidRDefault="008517DB">
                  <w:pPr>
                    <w:jc w:val="center"/>
                  </w:pPr>
                </w:p>
              </w:tc>
            </w:tr>
          </w:tbl>
          <w:p w:rsidR="008517DB" w:rsidRDefault="008517DB">
            <w:pPr>
              <w:jc w:val="center"/>
            </w:pPr>
          </w:p>
        </w:tc>
        <w:tc>
          <w:tcPr>
            <w:tcW w:w="1829" w:type="dxa"/>
            <w:tcBorders>
              <w:top w:val="single" w:sz="4" w:space="0" w:color="BFBFBF"/>
              <w:left w:val="single" w:sz="4" w:space="0" w:color="BFBFBF"/>
              <w:bottom w:val="single" w:sz="4" w:space="0" w:color="BFBFBF"/>
              <w:right w:val="single" w:sz="4" w:space="0" w:color="BFBFBF"/>
            </w:tcBorders>
            <w:tcMar>
              <w:left w:w="98" w:type="dxa"/>
            </w:tcMar>
            <w:vAlign w:val="center"/>
          </w:tcPr>
          <w:p w:rsidR="008517DB" w:rsidRDefault="00512D4C">
            <w:r>
              <w:rPr>
                <w:sz w:val="20"/>
                <w:szCs w:val="20"/>
              </w:rPr>
              <w:t>One-on-One</w:t>
            </w:r>
          </w:p>
        </w:tc>
        <w:tc>
          <w:tcPr>
            <w:tcW w:w="716" w:type="dxa"/>
            <w:tcBorders>
              <w:top w:val="single" w:sz="4" w:space="0" w:color="BFBFBF"/>
              <w:left w:val="single" w:sz="4" w:space="0" w:color="BFBFBF"/>
              <w:bottom w:val="single" w:sz="4" w:space="0" w:color="BFBFBF"/>
              <w:right w:val="single" w:sz="4" w:space="0" w:color="BFBFBF"/>
            </w:tcBorders>
            <w:tcMar>
              <w:left w:w="98" w:type="dxa"/>
            </w:tcMar>
            <w:vAlign w:val="center"/>
          </w:tcPr>
          <w:p w:rsidR="008517DB" w:rsidRDefault="008517DB">
            <w:pPr>
              <w:spacing w:line="276" w:lineRule="auto"/>
            </w:pPr>
          </w:p>
          <w:tbl>
            <w:tblPr>
              <w:tblStyle w:val="ad"/>
              <w:tblW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
            </w:tblGrid>
            <w:tr w:rsidR="008517DB">
              <w:trPr>
                <w:trHeight w:val="360"/>
              </w:trPr>
              <w:tc>
                <w:tcPr>
                  <w:tcW w:w="402" w:type="dxa"/>
                  <w:tcBorders>
                    <w:top w:val="single" w:sz="4" w:space="0" w:color="7F7F7F"/>
                    <w:left w:val="single" w:sz="4" w:space="0" w:color="7F7F7F"/>
                    <w:bottom w:val="single" w:sz="4" w:space="0" w:color="7F7F7F"/>
                    <w:right w:val="single" w:sz="4" w:space="0" w:color="7F7F7F"/>
                  </w:tcBorders>
                  <w:tcMar>
                    <w:left w:w="98" w:type="dxa"/>
                  </w:tcMar>
                  <w:vAlign w:val="center"/>
                </w:tcPr>
                <w:p w:rsidR="008517DB" w:rsidRDefault="008517DB">
                  <w:pPr>
                    <w:jc w:val="center"/>
                  </w:pPr>
                </w:p>
              </w:tc>
            </w:tr>
          </w:tbl>
          <w:p w:rsidR="008517DB" w:rsidRDefault="008517DB">
            <w:pPr>
              <w:jc w:val="center"/>
            </w:pPr>
          </w:p>
        </w:tc>
        <w:tc>
          <w:tcPr>
            <w:tcW w:w="1723" w:type="dxa"/>
            <w:tcBorders>
              <w:top w:val="single" w:sz="4" w:space="0" w:color="BFBFBF"/>
              <w:left w:val="single" w:sz="4" w:space="0" w:color="BFBFBF"/>
              <w:bottom w:val="single" w:sz="4" w:space="0" w:color="BFBFBF"/>
              <w:right w:val="single" w:sz="4" w:space="0" w:color="BFBFBF"/>
            </w:tcBorders>
            <w:tcMar>
              <w:left w:w="98" w:type="dxa"/>
            </w:tcMar>
            <w:vAlign w:val="center"/>
          </w:tcPr>
          <w:p w:rsidR="008517DB" w:rsidRDefault="00512D4C">
            <w:r>
              <w:rPr>
                <w:sz w:val="20"/>
                <w:szCs w:val="20"/>
              </w:rPr>
              <w:t>Other</w:t>
            </w:r>
          </w:p>
        </w:tc>
      </w:tr>
    </w:tbl>
    <w:p w:rsidR="008517DB" w:rsidRDefault="008517DB"/>
    <w:p w:rsidR="008517DB" w:rsidRDefault="00512D4C">
      <w:pPr>
        <w:jc w:val="center"/>
      </w:pPr>
      <w:r>
        <w:rPr>
          <w:i/>
          <w:sz w:val="20"/>
          <w:szCs w:val="20"/>
        </w:rPr>
        <w:t xml:space="preserve">Active Evidence Collection </w:t>
      </w:r>
      <w:proofErr w:type="gramStart"/>
      <w:r>
        <w:rPr>
          <w:i/>
          <w:sz w:val="20"/>
          <w:szCs w:val="20"/>
        </w:rPr>
        <w:t>occurred</w:t>
      </w:r>
      <w:proofErr w:type="gramEnd"/>
      <w:r>
        <w:rPr>
          <w:i/>
          <w:sz w:val="20"/>
          <w:szCs w:val="20"/>
        </w:rPr>
        <w:t xml:space="preserve"> during the observation and is synthesized and categorized below.</w:t>
      </w:r>
    </w:p>
    <w:p w:rsidR="008517DB" w:rsidRDefault="008517DB"/>
    <w:p w:rsidR="008517DB" w:rsidRDefault="00512D4C">
      <w:r>
        <w:rPr>
          <w:b/>
          <w:sz w:val="20"/>
          <w:szCs w:val="20"/>
        </w:rPr>
        <w:t>Element</w:t>
      </w:r>
      <w:r>
        <w:rPr>
          <w:sz w:val="20"/>
          <w:szCs w:val="20"/>
        </w:rPr>
        <w:t xml:space="preserve"> </w:t>
      </w:r>
      <w:r>
        <w:rPr>
          <w:b/>
          <w:sz w:val="20"/>
          <w:szCs w:val="20"/>
        </w:rPr>
        <w:t>Evidence</w:t>
      </w:r>
    </w:p>
    <w:p w:rsidR="008517DB" w:rsidRDefault="00512D4C">
      <w:proofErr w:type="gramStart"/>
      <w:r>
        <w:rPr>
          <w:sz w:val="20"/>
          <w:szCs w:val="20"/>
        </w:rPr>
        <w:t>1.A.4</w:t>
      </w:r>
      <w:proofErr w:type="gramEnd"/>
      <w:r>
        <w:rPr>
          <w:sz w:val="20"/>
          <w:szCs w:val="20"/>
        </w:rPr>
        <w:t xml:space="preserve"> (Well-structured Lessons) </w:t>
      </w:r>
    </w:p>
    <w:p w:rsidR="008517DB" w:rsidRDefault="00512D4C">
      <w:r>
        <w:rPr>
          <w:sz w:val="20"/>
          <w:szCs w:val="20"/>
        </w:rPr>
        <w:t xml:space="preserve">As </w:t>
      </w:r>
      <w:r w:rsidR="00FC4227">
        <w:rPr>
          <w:sz w:val="20"/>
          <w:szCs w:val="20"/>
        </w:rPr>
        <w:t>XXXX</w:t>
      </w:r>
      <w:r>
        <w:rPr>
          <w:sz w:val="20"/>
          <w:szCs w:val="20"/>
        </w:rPr>
        <w:t xml:space="preserve"> began this 7th grade class of 26 students, two students distributed journals and </w:t>
      </w:r>
      <w:r w:rsidR="00FC4227">
        <w:rPr>
          <w:sz w:val="20"/>
          <w:szCs w:val="20"/>
        </w:rPr>
        <w:t>XXXX</w:t>
      </w:r>
      <w:r>
        <w:rPr>
          <w:sz w:val="20"/>
          <w:szCs w:val="20"/>
        </w:rPr>
        <w:t xml:space="preserve"> had the lesson’s objectives and agenda displayed on a PP slide.  She announced that students had seven minutes to complete the Do Now: “In your journal, write 3-5 sentences for each question responding to the following:</w:t>
      </w:r>
    </w:p>
    <w:p w:rsidR="008517DB" w:rsidRDefault="00512D4C">
      <w:pPr>
        <w:ind w:left="720"/>
      </w:pPr>
      <w:r>
        <w:rPr>
          <w:sz w:val="20"/>
          <w:szCs w:val="20"/>
        </w:rPr>
        <w:t>What internal challenge does the narrator face?</w:t>
      </w:r>
    </w:p>
    <w:p w:rsidR="008517DB" w:rsidRDefault="00512D4C">
      <w:pPr>
        <w:ind w:left="720"/>
      </w:pPr>
      <w:r>
        <w:rPr>
          <w:sz w:val="20"/>
          <w:szCs w:val="20"/>
        </w:rPr>
        <w:t>What external challenge does the narrator face?</w:t>
      </w:r>
    </w:p>
    <w:p w:rsidR="008517DB" w:rsidRDefault="00512D4C">
      <w:pPr>
        <w:ind w:firstLine="720"/>
      </w:pPr>
      <w:r>
        <w:rPr>
          <w:sz w:val="20"/>
          <w:szCs w:val="20"/>
        </w:rPr>
        <w:t>*Prepare to share out*”</w:t>
      </w:r>
    </w:p>
    <w:p w:rsidR="008517DB" w:rsidRDefault="008517DB"/>
    <w:p w:rsidR="008517DB" w:rsidRDefault="008517DB"/>
    <w:p w:rsidR="008517DB" w:rsidRDefault="00FC4227">
      <w:r>
        <w:rPr>
          <w:sz w:val="20"/>
          <w:szCs w:val="20"/>
        </w:rPr>
        <w:lastRenderedPageBreak/>
        <w:t>XXXX</w:t>
      </w:r>
      <w:r w:rsidR="00512D4C">
        <w:rPr>
          <w:sz w:val="20"/>
          <w:szCs w:val="20"/>
        </w:rPr>
        <w:t xml:space="preserve"> set the timer attached to the board.  Students worked quietly and stayed on task as </w:t>
      </w:r>
      <w:r>
        <w:rPr>
          <w:sz w:val="20"/>
          <w:szCs w:val="20"/>
        </w:rPr>
        <w:t>XXXX</w:t>
      </w:r>
      <w:r w:rsidR="00512D4C">
        <w:rPr>
          <w:sz w:val="20"/>
          <w:szCs w:val="20"/>
        </w:rPr>
        <w:t xml:space="preserve"> circulated the room and took time to check in with a student who had been absent.  After seven minutes, </w:t>
      </w:r>
      <w:r>
        <w:rPr>
          <w:sz w:val="20"/>
          <w:szCs w:val="20"/>
        </w:rPr>
        <w:t>XXXX</w:t>
      </w:r>
      <w:r w:rsidR="00512D4C">
        <w:rPr>
          <w:sz w:val="20"/>
          <w:szCs w:val="20"/>
        </w:rPr>
        <w:t xml:space="preserve"> asked students to share an external challenge observed in each book, </w:t>
      </w:r>
      <w:proofErr w:type="gramStart"/>
      <w:r w:rsidR="00512D4C">
        <w:rPr>
          <w:sz w:val="20"/>
          <w:szCs w:val="20"/>
        </w:rPr>
        <w:t>then</w:t>
      </w:r>
      <w:proofErr w:type="gramEnd"/>
      <w:r w:rsidR="00512D4C">
        <w:rPr>
          <w:sz w:val="20"/>
          <w:szCs w:val="20"/>
        </w:rPr>
        <w:t xml:space="preserve"> an internal challenge observed in each book. </w:t>
      </w:r>
      <w:r>
        <w:rPr>
          <w:sz w:val="20"/>
          <w:szCs w:val="20"/>
        </w:rPr>
        <w:t>XXXX</w:t>
      </w:r>
      <w:r w:rsidR="00512D4C">
        <w:rPr>
          <w:sz w:val="20"/>
          <w:szCs w:val="20"/>
        </w:rPr>
        <w:t xml:space="preserve"> enthusiastically affirmed students’ responses verbally: “Good one!” “Right!”</w:t>
      </w:r>
    </w:p>
    <w:p w:rsidR="008517DB" w:rsidRDefault="00512D4C">
      <w:r>
        <w:rPr>
          <w:sz w:val="20"/>
          <w:szCs w:val="20"/>
        </w:rPr>
        <w:t xml:space="preserve">Next, </w:t>
      </w:r>
      <w:r w:rsidR="00FC4227">
        <w:rPr>
          <w:sz w:val="20"/>
          <w:szCs w:val="20"/>
        </w:rPr>
        <w:t>XXXX</w:t>
      </w:r>
      <w:r>
        <w:rPr>
          <w:sz w:val="20"/>
          <w:szCs w:val="20"/>
        </w:rPr>
        <w:t xml:space="preserve"> asked </w:t>
      </w:r>
      <w:proofErr w:type="gramStart"/>
      <w:r>
        <w:rPr>
          <w:sz w:val="20"/>
          <w:szCs w:val="20"/>
        </w:rPr>
        <w:t>for a</w:t>
      </w:r>
      <w:proofErr w:type="gramEnd"/>
      <w:r>
        <w:rPr>
          <w:sz w:val="20"/>
          <w:szCs w:val="20"/>
        </w:rPr>
        <w:t xml:space="preserve"> volunteer to collect the journals, then displayed the next PP slide: “Tone and Mood.” She asked a student to read a definition of “Tone,” then asked, “What is the tone of your book and why do you say that?” Students from each book group volunteered </w:t>
      </w:r>
      <w:proofErr w:type="gramStart"/>
      <w:r>
        <w:rPr>
          <w:sz w:val="20"/>
          <w:szCs w:val="20"/>
        </w:rPr>
        <w:t>ideas which</w:t>
      </w:r>
      <w:proofErr w:type="gramEnd"/>
      <w:r>
        <w:rPr>
          <w:sz w:val="20"/>
          <w:szCs w:val="20"/>
        </w:rPr>
        <w:t xml:space="preserve"> </w:t>
      </w:r>
      <w:r w:rsidR="00FC4227">
        <w:rPr>
          <w:sz w:val="20"/>
          <w:szCs w:val="20"/>
        </w:rPr>
        <w:t>XXXX</w:t>
      </w:r>
      <w:r>
        <w:rPr>
          <w:sz w:val="20"/>
          <w:szCs w:val="20"/>
        </w:rPr>
        <w:t xml:space="preserve"> recorded on a PP slide, occasionally asking follow-up questions for evidence or to refine the characterization of tone. After hearing responses regarding the three books, she repeated the process regarding mood: “What is the mood of your book and why do you say that?” Again, she asked follow-up questions to clarify the application of mood. As she transitioned to the literature circles, she asked students to “stay in tune” to the tone and mood of their books. </w:t>
      </w:r>
      <w:r w:rsidR="00FC4227">
        <w:rPr>
          <w:sz w:val="20"/>
          <w:szCs w:val="20"/>
        </w:rPr>
        <w:t>XXXX</w:t>
      </w:r>
      <w:r>
        <w:rPr>
          <w:sz w:val="20"/>
          <w:szCs w:val="20"/>
        </w:rPr>
        <w:t xml:space="preserve"> reviewed the Lit Circle expectations, and students broke into their groups and worked for the next 30 minutes as </w:t>
      </w:r>
      <w:r w:rsidR="00FC4227">
        <w:rPr>
          <w:sz w:val="20"/>
          <w:szCs w:val="20"/>
        </w:rPr>
        <w:t>XXXX</w:t>
      </w:r>
      <w:r>
        <w:rPr>
          <w:sz w:val="20"/>
          <w:szCs w:val="20"/>
        </w:rPr>
        <w:t xml:space="preserve"> worked with four of the six groups until the end of class.</w:t>
      </w:r>
    </w:p>
    <w:p w:rsidR="008517DB" w:rsidRDefault="008517DB"/>
    <w:p w:rsidR="008517DB" w:rsidRDefault="00512D4C">
      <w:proofErr w:type="gramStart"/>
      <w:r>
        <w:rPr>
          <w:sz w:val="20"/>
          <w:szCs w:val="20"/>
        </w:rPr>
        <w:t>1.B.2</w:t>
      </w:r>
      <w:proofErr w:type="gramEnd"/>
      <w:r>
        <w:rPr>
          <w:sz w:val="20"/>
          <w:szCs w:val="20"/>
        </w:rPr>
        <w:t xml:space="preserve"> (Adjustment. to Practice)</w:t>
      </w:r>
    </w:p>
    <w:p w:rsidR="008517DB" w:rsidRDefault="00512D4C">
      <w:r>
        <w:rPr>
          <w:sz w:val="20"/>
          <w:szCs w:val="20"/>
        </w:rPr>
        <w:t>Not the focus of Observation #1.</w:t>
      </w:r>
    </w:p>
    <w:p w:rsidR="008517DB" w:rsidRDefault="008517DB"/>
    <w:p w:rsidR="008517DB" w:rsidRDefault="00512D4C">
      <w:proofErr w:type="gramStart"/>
      <w:r>
        <w:rPr>
          <w:sz w:val="20"/>
          <w:szCs w:val="20"/>
        </w:rPr>
        <w:t>2.A.3</w:t>
      </w:r>
      <w:proofErr w:type="gramEnd"/>
      <w:r>
        <w:rPr>
          <w:sz w:val="20"/>
          <w:szCs w:val="20"/>
        </w:rPr>
        <w:t xml:space="preserve"> (Meeting Diverse Needs)</w:t>
      </w:r>
    </w:p>
    <w:p w:rsidR="008517DB" w:rsidRDefault="00FC4227">
      <w:r>
        <w:rPr>
          <w:sz w:val="20"/>
          <w:szCs w:val="20"/>
        </w:rPr>
        <w:t>XXXX</w:t>
      </w:r>
      <w:r w:rsidR="00512D4C">
        <w:rPr>
          <w:sz w:val="20"/>
          <w:szCs w:val="20"/>
        </w:rPr>
        <w:t xml:space="preserve"> based the six Memoir Literature circles on her students’ </w:t>
      </w:r>
      <w:proofErr w:type="spellStart"/>
      <w:r w:rsidR="00512D4C">
        <w:rPr>
          <w:sz w:val="20"/>
          <w:szCs w:val="20"/>
        </w:rPr>
        <w:t>lexile</w:t>
      </w:r>
      <w:proofErr w:type="spellEnd"/>
      <w:r w:rsidR="00512D4C">
        <w:rPr>
          <w:sz w:val="20"/>
          <w:szCs w:val="20"/>
        </w:rPr>
        <w:t xml:space="preserve"> scores. Her struggling readers are reading </w:t>
      </w:r>
      <w:r w:rsidR="00512D4C">
        <w:rPr>
          <w:i/>
          <w:sz w:val="20"/>
          <w:szCs w:val="20"/>
        </w:rPr>
        <w:t xml:space="preserve">The Absolutely True Diary of a Part-time Indian; </w:t>
      </w:r>
      <w:r w:rsidR="00512D4C">
        <w:rPr>
          <w:sz w:val="20"/>
          <w:szCs w:val="20"/>
        </w:rPr>
        <w:t xml:space="preserve">the students in her middle group are reading </w:t>
      </w:r>
      <w:r w:rsidR="00512D4C">
        <w:rPr>
          <w:i/>
          <w:sz w:val="20"/>
          <w:szCs w:val="20"/>
        </w:rPr>
        <w:t>Three Little Words</w:t>
      </w:r>
      <w:r w:rsidR="00512D4C">
        <w:rPr>
          <w:sz w:val="20"/>
          <w:szCs w:val="20"/>
        </w:rPr>
        <w:t xml:space="preserve">, and her strongest readers are reading </w:t>
      </w:r>
      <w:r w:rsidR="00512D4C">
        <w:rPr>
          <w:i/>
          <w:sz w:val="20"/>
          <w:szCs w:val="20"/>
        </w:rPr>
        <w:t>Warriors Don’t Cry</w:t>
      </w:r>
      <w:r w:rsidR="00512D4C">
        <w:rPr>
          <w:sz w:val="20"/>
          <w:szCs w:val="20"/>
        </w:rPr>
        <w:t xml:space="preserve">.  During the 30 minutes students worked in their literature circles, two groups worked independently while </w:t>
      </w:r>
      <w:r>
        <w:rPr>
          <w:sz w:val="20"/>
          <w:szCs w:val="20"/>
        </w:rPr>
        <w:t>XXXX</w:t>
      </w:r>
      <w:r w:rsidR="00512D4C">
        <w:rPr>
          <w:sz w:val="20"/>
          <w:szCs w:val="20"/>
        </w:rPr>
        <w:t xml:space="preserve"> circulated among the other four groups, monitoring their progress, keeping them on task, checking for understanding, and pushing their thinking by asking for evidence. She spent the most time--about 15 minutes--with the group who struggled to stay on task. </w:t>
      </w:r>
    </w:p>
    <w:p w:rsidR="008517DB" w:rsidRDefault="008517DB"/>
    <w:p w:rsidR="008517DB" w:rsidRDefault="00512D4C">
      <w:proofErr w:type="gramStart"/>
      <w:r>
        <w:rPr>
          <w:sz w:val="20"/>
          <w:szCs w:val="20"/>
        </w:rPr>
        <w:t>2.B.1</w:t>
      </w:r>
      <w:proofErr w:type="gramEnd"/>
      <w:r>
        <w:rPr>
          <w:sz w:val="20"/>
          <w:szCs w:val="20"/>
        </w:rPr>
        <w:t xml:space="preserve"> (Safe Learning Environment)</w:t>
      </w:r>
    </w:p>
    <w:p w:rsidR="008517DB" w:rsidRDefault="00FC4227">
      <w:r>
        <w:rPr>
          <w:sz w:val="20"/>
          <w:szCs w:val="20"/>
        </w:rPr>
        <w:t>XXXX</w:t>
      </w:r>
      <w:r w:rsidR="00512D4C">
        <w:rPr>
          <w:sz w:val="20"/>
          <w:szCs w:val="20"/>
        </w:rPr>
        <w:t xml:space="preserve"> has established clear and well-practiced routines for an efficient and purposeful learning environment: students distribute and collect journals, the agenda is displayed and reviewed, a Do Now, and an announcement </w:t>
      </w:r>
      <w:proofErr w:type="gramStart"/>
      <w:r w:rsidR="00512D4C">
        <w:rPr>
          <w:sz w:val="20"/>
          <w:szCs w:val="20"/>
        </w:rPr>
        <w:t>of  first</w:t>
      </w:r>
      <w:proofErr w:type="gramEnd"/>
      <w:r w:rsidR="00512D4C">
        <w:rPr>
          <w:sz w:val="20"/>
          <w:szCs w:val="20"/>
        </w:rPr>
        <w:t xml:space="preserve"> bell and the habit of students bringing the room back together. Likewise, she has established clear rules and expectations for the literature circles to run effectively. I heard members of one group encouraging one member to stay on task--and he did. </w:t>
      </w:r>
    </w:p>
    <w:p w:rsidR="008517DB" w:rsidRDefault="008517DB"/>
    <w:p w:rsidR="008517DB" w:rsidRDefault="00512D4C">
      <w:proofErr w:type="gramStart"/>
      <w:r>
        <w:rPr>
          <w:sz w:val="20"/>
          <w:szCs w:val="20"/>
        </w:rPr>
        <w:t>2.D.2</w:t>
      </w:r>
      <w:proofErr w:type="gramEnd"/>
      <w:r>
        <w:rPr>
          <w:sz w:val="20"/>
          <w:szCs w:val="20"/>
        </w:rPr>
        <w:t xml:space="preserve"> (High Expectations) </w:t>
      </w:r>
    </w:p>
    <w:p w:rsidR="008517DB" w:rsidRDefault="00512D4C">
      <w:r>
        <w:rPr>
          <w:sz w:val="20"/>
          <w:szCs w:val="20"/>
        </w:rPr>
        <w:t>The objectives of the lesson, clearly aligned with the Common Core, and the same behavioral expectations for all were clear and reinforced in the full class activities and in the small groups.</w:t>
      </w:r>
    </w:p>
    <w:p w:rsidR="008517DB" w:rsidRDefault="008517DB"/>
    <w:p w:rsidR="008517DB" w:rsidRDefault="00512D4C">
      <w:proofErr w:type="gramStart"/>
      <w:r>
        <w:rPr>
          <w:sz w:val="20"/>
          <w:szCs w:val="20"/>
        </w:rPr>
        <w:t>4.A.1</w:t>
      </w:r>
      <w:proofErr w:type="gramEnd"/>
      <w:r>
        <w:rPr>
          <w:sz w:val="20"/>
          <w:szCs w:val="20"/>
        </w:rPr>
        <w:t xml:space="preserve"> (Reflective Practice)</w:t>
      </w:r>
    </w:p>
    <w:p w:rsidR="008517DB" w:rsidRDefault="00512D4C">
      <w:r>
        <w:rPr>
          <w:sz w:val="20"/>
          <w:szCs w:val="20"/>
        </w:rPr>
        <w:t xml:space="preserve">The </w:t>
      </w:r>
      <w:proofErr w:type="spellStart"/>
      <w:proofErr w:type="gramStart"/>
      <w:r>
        <w:rPr>
          <w:sz w:val="20"/>
          <w:szCs w:val="20"/>
        </w:rPr>
        <w:t>well paced</w:t>
      </w:r>
      <w:proofErr w:type="spellEnd"/>
      <w:proofErr w:type="gramEnd"/>
      <w:r>
        <w:rPr>
          <w:sz w:val="20"/>
          <w:szCs w:val="20"/>
        </w:rPr>
        <w:t xml:space="preserve"> lesson and the effective group work suggest that </w:t>
      </w:r>
      <w:r w:rsidR="00FC4227">
        <w:rPr>
          <w:sz w:val="20"/>
          <w:szCs w:val="20"/>
        </w:rPr>
        <w:t>XXXX</w:t>
      </w:r>
      <w:r>
        <w:rPr>
          <w:sz w:val="20"/>
          <w:szCs w:val="20"/>
        </w:rPr>
        <w:t xml:space="preserve"> is a deeply reflective teacher, constantly refining practices.  During </w:t>
      </w:r>
      <w:proofErr w:type="gramStart"/>
      <w:r>
        <w:rPr>
          <w:sz w:val="20"/>
          <w:szCs w:val="20"/>
        </w:rPr>
        <w:t>our debrief</w:t>
      </w:r>
      <w:proofErr w:type="gramEnd"/>
      <w:r>
        <w:rPr>
          <w:sz w:val="20"/>
          <w:szCs w:val="20"/>
        </w:rPr>
        <w:t xml:space="preserve">, </w:t>
      </w:r>
      <w:r w:rsidR="00FC4227">
        <w:rPr>
          <w:sz w:val="20"/>
          <w:szCs w:val="20"/>
        </w:rPr>
        <w:t>XXXX</w:t>
      </w:r>
      <w:r>
        <w:rPr>
          <w:sz w:val="20"/>
          <w:szCs w:val="20"/>
        </w:rPr>
        <w:t xml:space="preserve"> noted the effectiveness of the pacing of the class, and was pleased with the students’ ability to identify internal and external challenges. She also noted that she wished she had provided all students more time to find evidence for their characterizations of tone and mood. </w:t>
      </w:r>
    </w:p>
    <w:p w:rsidR="008517DB" w:rsidRDefault="008517DB"/>
    <w:p w:rsidR="008517DB" w:rsidRDefault="00512D4C">
      <w:r>
        <w:rPr>
          <w:sz w:val="20"/>
          <w:szCs w:val="20"/>
        </w:rPr>
        <w:t>BU.2.E.1 (</w:t>
      </w:r>
      <w:r>
        <w:rPr>
          <w:color w:val="000000"/>
          <w:sz w:val="18"/>
          <w:szCs w:val="18"/>
        </w:rPr>
        <w:t>Teacher Clarity &amp; Communication</w:t>
      </w:r>
      <w:r>
        <w:rPr>
          <w:sz w:val="20"/>
          <w:szCs w:val="20"/>
        </w:rPr>
        <w:t>)</w:t>
      </w:r>
    </w:p>
    <w:p w:rsidR="008517DB" w:rsidRDefault="008517DB"/>
    <w:p w:rsidR="008517DB" w:rsidRDefault="008517DB"/>
    <w:p w:rsidR="008517DB" w:rsidRDefault="00512D4C">
      <w:r>
        <w:rPr>
          <w:sz w:val="20"/>
          <w:szCs w:val="20"/>
        </w:rPr>
        <w:t xml:space="preserve">BU. 2.E.2 (Teacher Questioning) </w:t>
      </w:r>
    </w:p>
    <w:p w:rsidR="008517DB" w:rsidRDefault="008517DB"/>
    <w:p w:rsidR="008517DB" w:rsidRDefault="008517DB"/>
    <w:p w:rsidR="008517DB" w:rsidRDefault="00512D4C">
      <w:r>
        <w:rPr>
          <w:sz w:val="20"/>
          <w:szCs w:val="20"/>
        </w:rPr>
        <w:t>BU. 2.E.3 (Student Talk)</w:t>
      </w:r>
    </w:p>
    <w:p w:rsidR="008517DB" w:rsidRDefault="008517DB"/>
    <w:p w:rsidR="008517DB" w:rsidRDefault="008517DB"/>
    <w:p w:rsidR="008517DB" w:rsidRDefault="00512D4C">
      <w:r>
        <w:rPr>
          <w:sz w:val="20"/>
          <w:szCs w:val="20"/>
        </w:rPr>
        <w:t>BU. 2.E.4 (Subject Knowledge)</w:t>
      </w:r>
    </w:p>
    <w:p w:rsidR="008517DB" w:rsidRDefault="008517DB"/>
    <w:p w:rsidR="008517DB" w:rsidRDefault="00512D4C">
      <w:pPr>
        <w:pStyle w:val="Heading2"/>
      </w:pPr>
      <w:r>
        <w:t>CAP Observation Form</w:t>
      </w:r>
    </w:p>
    <w:p w:rsidR="008517DB" w:rsidRDefault="008517DB"/>
    <w:p w:rsidR="008517DB" w:rsidRDefault="008517DB"/>
    <w:tbl>
      <w:tblPr>
        <w:tblStyle w:val="af"/>
        <w:tblW w:w="100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2"/>
        <w:gridCol w:w="7298"/>
      </w:tblGrid>
      <w:tr w:rsidR="008517DB">
        <w:trPr>
          <w:trHeight w:val="360"/>
        </w:trPr>
        <w:tc>
          <w:tcPr>
            <w:tcW w:w="10070" w:type="dxa"/>
            <w:gridSpan w:val="2"/>
            <w:tcBorders>
              <w:top w:val="single" w:sz="4" w:space="0" w:color="BFBFBF"/>
              <w:left w:val="single" w:sz="4" w:space="0" w:color="BFBFBF"/>
              <w:bottom w:val="single" w:sz="4" w:space="0" w:color="BFBFBF"/>
              <w:right w:val="single" w:sz="4" w:space="0" w:color="BFBFBF"/>
            </w:tcBorders>
            <w:shd w:val="clear" w:color="auto" w:fill="A6A6A6"/>
            <w:tcMar>
              <w:left w:w="103" w:type="dxa"/>
            </w:tcMar>
            <w:vAlign w:val="center"/>
          </w:tcPr>
          <w:p w:rsidR="008517DB" w:rsidRDefault="00512D4C">
            <w:r>
              <w:rPr>
                <w:rFonts w:ascii="Georgia" w:eastAsia="Georgia" w:hAnsi="Georgia" w:cs="Georgia"/>
                <w:b/>
                <w:sz w:val="20"/>
                <w:szCs w:val="20"/>
              </w:rPr>
              <w:t>Focused Feedback</w:t>
            </w:r>
          </w:p>
        </w:tc>
      </w:tr>
      <w:tr w:rsidR="008517DB">
        <w:trPr>
          <w:trHeight w:val="720"/>
        </w:trPr>
        <w:tc>
          <w:tcPr>
            <w:tcW w:w="2772" w:type="dxa"/>
            <w:tcBorders>
              <w:top w:val="single" w:sz="4" w:space="0" w:color="BFBFBF"/>
              <w:left w:val="single" w:sz="4" w:space="0" w:color="BFBFBF"/>
              <w:bottom w:val="single" w:sz="4" w:space="0" w:color="BFBFBF"/>
              <w:right w:val="single" w:sz="4" w:space="0" w:color="BFBFBF"/>
            </w:tcBorders>
            <w:shd w:val="clear" w:color="auto" w:fill="FFFFFF"/>
            <w:tcMar>
              <w:left w:w="103" w:type="dxa"/>
            </w:tcMar>
            <w:vAlign w:val="center"/>
          </w:tcPr>
          <w:p w:rsidR="008517DB" w:rsidRDefault="00512D4C">
            <w:r>
              <w:rPr>
                <w:rFonts w:ascii="Georgia" w:eastAsia="Georgia" w:hAnsi="Georgia" w:cs="Georgia"/>
                <w:sz w:val="20"/>
                <w:szCs w:val="20"/>
              </w:rPr>
              <w:t>Reinforcement Area/Action:</w:t>
            </w:r>
          </w:p>
          <w:p w:rsidR="008517DB" w:rsidRDefault="00512D4C">
            <w:r>
              <w:rPr>
                <w:rFonts w:ascii="Georgia" w:eastAsia="Georgia" w:hAnsi="Georgia" w:cs="Georgia"/>
                <w:i/>
                <w:sz w:val="20"/>
                <w:szCs w:val="20"/>
              </w:rPr>
              <w:t>(strengths)</w:t>
            </w:r>
          </w:p>
        </w:tc>
        <w:tc>
          <w:tcPr>
            <w:tcW w:w="7298" w:type="dxa"/>
            <w:tcBorders>
              <w:top w:val="single" w:sz="4" w:space="0" w:color="BFBFBF"/>
              <w:left w:val="single" w:sz="4" w:space="0" w:color="BFBFBF"/>
              <w:bottom w:val="single" w:sz="4" w:space="0" w:color="BFBFBF"/>
              <w:right w:val="single" w:sz="4" w:space="0" w:color="BFBFBF"/>
            </w:tcBorders>
            <w:tcMar>
              <w:left w:w="103" w:type="dxa"/>
            </w:tcMar>
            <w:vAlign w:val="center"/>
          </w:tcPr>
          <w:p w:rsidR="008517DB" w:rsidRDefault="00512D4C">
            <w:r>
              <w:rPr>
                <w:rFonts w:ascii="Georgia" w:eastAsia="Georgia" w:hAnsi="Georgia" w:cs="Georgia"/>
                <w:sz w:val="20"/>
                <w:szCs w:val="20"/>
              </w:rPr>
              <w:t xml:space="preserve">Continue to </w:t>
            </w:r>
          </w:p>
          <w:p w:rsidR="008517DB" w:rsidRDefault="00512D4C">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employ and build upon the effective, well-established classroom routines and practices</w:t>
            </w:r>
          </w:p>
          <w:p w:rsidR="008517DB" w:rsidRDefault="00512D4C">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create such a safe learning environment where student voices are sought and affirmed; your strong and positive classroom presence, genuine interest in students’ ideas and responses, and the joy you display working with students all foster an environment which encourages students to learn and take risks</w:t>
            </w:r>
          </w:p>
          <w:p w:rsidR="008517DB" w:rsidRDefault="00512D4C">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develop well-sequenced lessons </w:t>
            </w:r>
          </w:p>
          <w:p w:rsidR="008517DB" w:rsidRDefault="008517DB">
            <w:pPr>
              <w:ind w:left="720"/>
            </w:pPr>
          </w:p>
        </w:tc>
      </w:tr>
      <w:tr w:rsidR="008517DB">
        <w:trPr>
          <w:trHeight w:val="720"/>
        </w:trPr>
        <w:tc>
          <w:tcPr>
            <w:tcW w:w="2772" w:type="dxa"/>
            <w:tcBorders>
              <w:top w:val="single" w:sz="4" w:space="0" w:color="BFBFBF"/>
              <w:left w:val="single" w:sz="4" w:space="0" w:color="BFBFBF"/>
              <w:bottom w:val="single" w:sz="4" w:space="0" w:color="BFBFBF"/>
              <w:right w:val="single" w:sz="4" w:space="0" w:color="BFBFBF"/>
            </w:tcBorders>
            <w:shd w:val="clear" w:color="auto" w:fill="FFFFFF"/>
            <w:tcMar>
              <w:left w:w="103" w:type="dxa"/>
            </w:tcMar>
            <w:vAlign w:val="center"/>
          </w:tcPr>
          <w:p w:rsidR="008517DB" w:rsidRDefault="00512D4C">
            <w:r>
              <w:rPr>
                <w:rFonts w:ascii="Georgia" w:eastAsia="Georgia" w:hAnsi="Georgia" w:cs="Georgia"/>
                <w:sz w:val="20"/>
                <w:szCs w:val="20"/>
              </w:rPr>
              <w:t>Refinement Area/Action:</w:t>
            </w:r>
          </w:p>
          <w:p w:rsidR="008517DB" w:rsidRDefault="00512D4C">
            <w:r>
              <w:rPr>
                <w:rFonts w:ascii="Georgia" w:eastAsia="Georgia" w:hAnsi="Georgia" w:cs="Georgia"/>
                <w:i/>
                <w:sz w:val="20"/>
                <w:szCs w:val="20"/>
              </w:rPr>
              <w:t>(areas for improvement)</w:t>
            </w:r>
          </w:p>
        </w:tc>
        <w:tc>
          <w:tcPr>
            <w:tcW w:w="7298" w:type="dxa"/>
            <w:tcBorders>
              <w:top w:val="single" w:sz="4" w:space="0" w:color="BFBFBF"/>
              <w:left w:val="single" w:sz="4" w:space="0" w:color="BFBFBF"/>
              <w:bottom w:val="single" w:sz="4" w:space="0" w:color="BFBFBF"/>
              <w:right w:val="single" w:sz="4" w:space="0" w:color="BFBFBF"/>
            </w:tcBorders>
            <w:tcMar>
              <w:left w:w="103" w:type="dxa"/>
            </w:tcMar>
            <w:vAlign w:val="center"/>
          </w:tcPr>
          <w:p w:rsidR="008517DB" w:rsidRDefault="00512D4C">
            <w:r>
              <w:rPr>
                <w:rFonts w:ascii="Georgia" w:eastAsia="Georgia" w:hAnsi="Georgia" w:cs="Georgia"/>
                <w:sz w:val="20"/>
                <w:szCs w:val="20"/>
              </w:rPr>
              <w:t xml:space="preserve">Consider ways to: </w:t>
            </w:r>
          </w:p>
          <w:p w:rsidR="008517DB" w:rsidRDefault="00512D4C">
            <w:pPr>
              <w:numPr>
                <w:ilvl w:val="0"/>
                <w:numId w:val="3"/>
              </w:numPr>
              <w:ind w:hanging="360"/>
              <w:contextualSpacing/>
              <w:rPr>
                <w:rFonts w:ascii="Georgia" w:eastAsia="Georgia" w:hAnsi="Georgia" w:cs="Georgia"/>
                <w:sz w:val="20"/>
                <w:szCs w:val="20"/>
              </w:rPr>
            </w:pPr>
            <w:r>
              <w:rPr>
                <w:rFonts w:ascii="Georgia" w:eastAsia="Georgia" w:hAnsi="Georgia" w:cs="Georgia"/>
                <w:sz w:val="20"/>
                <w:szCs w:val="20"/>
              </w:rPr>
              <w:t>check for prior knowledge; in our debrief, we discussed asking students what they understood about tone and mood before looking at the definitions</w:t>
            </w:r>
          </w:p>
          <w:p w:rsidR="008517DB" w:rsidRDefault="00512D4C">
            <w:pPr>
              <w:numPr>
                <w:ilvl w:val="0"/>
                <w:numId w:val="3"/>
              </w:numPr>
              <w:ind w:hanging="360"/>
              <w:contextualSpacing/>
              <w:rPr>
                <w:rFonts w:ascii="Georgia" w:eastAsia="Georgia" w:hAnsi="Georgia" w:cs="Georgia"/>
                <w:sz w:val="20"/>
                <w:szCs w:val="20"/>
              </w:rPr>
            </w:pPr>
            <w:r>
              <w:rPr>
                <w:rFonts w:ascii="Georgia" w:eastAsia="Georgia" w:hAnsi="Georgia" w:cs="Georgia"/>
                <w:sz w:val="20"/>
                <w:szCs w:val="20"/>
              </w:rPr>
              <w:t>further check for understanding; in our debrief, we discussed checking to see what students remember of the Lit Circle expectations, and we discussed asking students to distinguish between tone and mood</w:t>
            </w:r>
          </w:p>
          <w:p w:rsidR="008517DB" w:rsidRDefault="00512D4C">
            <w:pPr>
              <w:numPr>
                <w:ilvl w:val="0"/>
                <w:numId w:val="3"/>
              </w:numPr>
              <w:ind w:hanging="360"/>
              <w:contextualSpacing/>
              <w:rPr>
                <w:rFonts w:ascii="Georgia" w:eastAsia="Georgia" w:hAnsi="Georgia" w:cs="Georgia"/>
                <w:sz w:val="20"/>
                <w:szCs w:val="20"/>
              </w:rPr>
            </w:pPr>
            <w:r>
              <w:rPr>
                <w:rFonts w:ascii="Georgia" w:eastAsia="Georgia" w:hAnsi="Georgia" w:cs="Georgia"/>
                <w:sz w:val="20"/>
                <w:szCs w:val="20"/>
              </w:rPr>
              <w:t>reinforce and further refine students’ understanding and recognition of tone and mood, and provide time for students to find evidence to support their observations</w:t>
            </w:r>
          </w:p>
          <w:p w:rsidR="008517DB" w:rsidRDefault="008517DB"/>
        </w:tc>
      </w:tr>
    </w:tbl>
    <w:p w:rsidR="008517DB" w:rsidRDefault="008517DB"/>
    <w:tbl>
      <w:tblPr>
        <w:tblStyle w:val="af0"/>
        <w:tblW w:w="100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0"/>
      </w:tblGrid>
      <w:tr w:rsidR="008517DB">
        <w:trPr>
          <w:trHeight w:val="360"/>
        </w:trPr>
        <w:tc>
          <w:tcPr>
            <w:tcW w:w="10070" w:type="dxa"/>
            <w:tcBorders>
              <w:top w:val="single" w:sz="4" w:space="0" w:color="BFBFBF"/>
              <w:left w:val="single" w:sz="4" w:space="0" w:color="BFBFBF"/>
              <w:bottom w:val="single" w:sz="4" w:space="0" w:color="BFBFBF"/>
              <w:right w:val="single" w:sz="4" w:space="0" w:color="BFBFBF"/>
            </w:tcBorders>
            <w:shd w:val="clear" w:color="auto" w:fill="A6A6A6"/>
            <w:tcMar>
              <w:left w:w="103" w:type="dxa"/>
            </w:tcMar>
            <w:vAlign w:val="center"/>
          </w:tcPr>
          <w:p w:rsidR="008517DB" w:rsidRDefault="008517DB"/>
        </w:tc>
      </w:tr>
    </w:tbl>
    <w:p w:rsidR="008517DB" w:rsidRDefault="008517DB"/>
    <w:sectPr w:rsidR="008517DB">
      <w:headerReference w:type="default" r:id="rId7"/>
      <w:footerReference w:type="default" r:id="rId8"/>
      <w:pgSz w:w="12240" w:h="15840"/>
      <w:pgMar w:top="1350" w:right="1080" w:bottom="144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F72" w:rsidRDefault="00183F72">
      <w:r>
        <w:separator/>
      </w:r>
    </w:p>
  </w:endnote>
  <w:endnote w:type="continuationSeparator" w:id="0">
    <w:p w:rsidR="00183F72" w:rsidRDefault="00183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7DB" w:rsidRDefault="00512D4C">
    <w:pPr>
      <w:tabs>
        <w:tab w:val="left" w:pos="1026"/>
        <w:tab w:val="right" w:pos="10080"/>
      </w:tabs>
    </w:pPr>
    <w:r>
      <w:tab/>
    </w:r>
    <w:r>
      <w:tab/>
    </w:r>
    <w:r>
      <w:tab/>
    </w:r>
    <w:r>
      <w:tab/>
    </w:r>
    <w:r>
      <w:rPr>
        <w:noProof/>
      </w:rPr>
      <w:drawing>
        <wp:anchor distT="0" distB="9525" distL="114300" distR="123190" simplePos="0" relativeHeight="251658240" behindDoc="0" locked="0" layoutInCell="0" hidden="0" allowOverlap="1">
          <wp:simplePos x="0" y="0"/>
          <wp:positionH relativeFrom="margin">
            <wp:posOffset>-141604</wp:posOffset>
          </wp:positionH>
          <wp:positionV relativeFrom="paragraph">
            <wp:posOffset>-358139</wp:posOffset>
          </wp:positionV>
          <wp:extent cx="1628775" cy="657225"/>
          <wp:effectExtent l="0" t="0" r="0" b="0"/>
          <wp:wrapSquare wrapText="bothSides" distT="0" distB="9525" distL="114300" distR="123190"/>
          <wp:docPr id="1" name="image01.png" descr="ESE Star Logo"/>
          <wp:cNvGraphicFramePr/>
          <a:graphic xmlns:a="http://schemas.openxmlformats.org/drawingml/2006/main">
            <a:graphicData uri="http://schemas.openxmlformats.org/drawingml/2006/picture">
              <pic:pic xmlns:pic="http://schemas.openxmlformats.org/drawingml/2006/picture">
                <pic:nvPicPr>
                  <pic:cNvPr id="0" name="image01.png" descr="ESE Star Logo"/>
                  <pic:cNvPicPr preferRelativeResize="0"/>
                </pic:nvPicPr>
                <pic:blipFill>
                  <a:blip r:embed="rId1"/>
                  <a:srcRect/>
                  <a:stretch>
                    <a:fillRect/>
                  </a:stretch>
                </pic:blipFill>
                <pic:spPr>
                  <a:xfrm>
                    <a:off x="0" y="0"/>
                    <a:ext cx="1628775" cy="657225"/>
                  </a:xfrm>
                  <a:prstGeom prst="rect">
                    <a:avLst/>
                  </a:prstGeom>
                  <a:ln/>
                </pic:spPr>
              </pic:pic>
            </a:graphicData>
          </a:graphic>
        </wp:anchor>
      </w:drawing>
    </w:r>
  </w:p>
  <w:p w:rsidR="008517DB" w:rsidRDefault="008517DB">
    <w:pPr>
      <w:tabs>
        <w:tab w:val="center" w:pos="4680"/>
        <w:tab w:val="right" w:pos="9360"/>
      </w:tabs>
      <w:spacing w:after="28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F72" w:rsidRDefault="00183F72">
      <w:r>
        <w:separator/>
      </w:r>
    </w:p>
  </w:footnote>
  <w:footnote w:type="continuationSeparator" w:id="0">
    <w:p w:rsidR="00183F72" w:rsidRDefault="00183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7DB" w:rsidRDefault="00512D4C">
    <w:pPr>
      <w:tabs>
        <w:tab w:val="right" w:pos="10080"/>
      </w:tabs>
      <w:spacing w:before="720"/>
      <w:jc w:val="right"/>
    </w:pPr>
    <w:r>
      <w:rPr>
        <w:b/>
        <w:i/>
        <w:sz w:val="22"/>
        <w:szCs w:val="22"/>
      </w:rPr>
      <w:t>Required</w:t>
    </w:r>
    <w:r>
      <w:rPr>
        <w:b/>
        <w:sz w:val="22"/>
        <w:szCs w:val="22"/>
      </w:rPr>
      <w:t xml:space="preserve"> </w:t>
    </w:r>
  </w:p>
  <w:p w:rsidR="008517DB" w:rsidRDefault="008517DB">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6084F"/>
    <w:multiLevelType w:val="multilevel"/>
    <w:tmpl w:val="BBB253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9A13FCF"/>
    <w:multiLevelType w:val="multilevel"/>
    <w:tmpl w:val="7464C3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69011462"/>
    <w:multiLevelType w:val="multilevel"/>
    <w:tmpl w:val="58BCB1B2"/>
    <w:lvl w:ilvl="0">
      <w:start w:val="1"/>
      <w:numFmt w:val="bullet"/>
      <w:lvlText w:val="●"/>
      <w:lvlJc w:val="left"/>
      <w:pPr>
        <w:ind w:left="720" w:firstLine="36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1800" w:firstLine="1440"/>
      </w:pPr>
      <w:rPr>
        <w:rFonts w:ascii="Arial" w:eastAsia="Arial" w:hAnsi="Arial" w:cs="Arial"/>
      </w:rPr>
    </w:lvl>
    <w:lvl w:ilvl="4">
      <w:start w:val="1"/>
      <w:numFmt w:val="bullet"/>
      <w:lvlText w:val="◦"/>
      <w:lvlJc w:val="left"/>
      <w:pPr>
        <w:ind w:left="2160" w:firstLine="1800"/>
      </w:pPr>
      <w:rPr>
        <w:rFonts w:ascii="Arial" w:eastAsia="Arial" w:hAnsi="Arial" w:cs="Arial"/>
      </w:rPr>
    </w:lvl>
    <w:lvl w:ilvl="5">
      <w:start w:val="1"/>
      <w:numFmt w:val="bullet"/>
      <w:lvlText w:val="▪"/>
      <w:lvlJc w:val="left"/>
      <w:pPr>
        <w:ind w:left="2520" w:firstLine="2160"/>
      </w:pPr>
      <w:rPr>
        <w:rFonts w:ascii="Arial" w:eastAsia="Arial" w:hAnsi="Arial" w:cs="Arial"/>
      </w:rPr>
    </w:lvl>
    <w:lvl w:ilvl="6">
      <w:start w:val="1"/>
      <w:numFmt w:val="bullet"/>
      <w:lvlText w:val="●"/>
      <w:lvlJc w:val="left"/>
      <w:pPr>
        <w:ind w:left="2880" w:firstLine="2520"/>
      </w:pPr>
      <w:rPr>
        <w:rFonts w:ascii="Arial" w:eastAsia="Arial" w:hAnsi="Arial" w:cs="Arial"/>
      </w:rPr>
    </w:lvl>
    <w:lvl w:ilvl="7">
      <w:start w:val="1"/>
      <w:numFmt w:val="bullet"/>
      <w:lvlText w:val="◦"/>
      <w:lvlJc w:val="left"/>
      <w:pPr>
        <w:ind w:left="3240" w:firstLine="2880"/>
      </w:pPr>
      <w:rPr>
        <w:rFonts w:ascii="Arial" w:eastAsia="Arial" w:hAnsi="Arial" w:cs="Arial"/>
      </w:rPr>
    </w:lvl>
    <w:lvl w:ilvl="8">
      <w:start w:val="1"/>
      <w:numFmt w:val="bullet"/>
      <w:lvlText w:val="▪"/>
      <w:lvlJc w:val="left"/>
      <w:pPr>
        <w:ind w:left="3600" w:firstLine="3240"/>
      </w:pPr>
      <w:rPr>
        <w:rFonts w:ascii="Arial" w:eastAsia="Arial" w:hAnsi="Arial" w:cs="Aria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7DB"/>
    <w:rsid w:val="00183F72"/>
    <w:rsid w:val="00512D4C"/>
    <w:rsid w:val="008517DB"/>
    <w:rsid w:val="00D642B7"/>
    <w:rsid w:val="00FC4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EA3A3"/>
  <w15:docId w15:val="{AE47CDC1-F9A3-4CDD-AD56-017DD1EA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A"/>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widowControl/>
      <w:spacing w:before="240" w:after="120"/>
      <w:jc w:val="center"/>
      <w:outlineLvl w:val="1"/>
    </w:pPr>
    <w:rPr>
      <w:b/>
      <w:color w:val="E36C0A"/>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98" w:type="dxa"/>
        <w:right w:w="115" w:type="dxa"/>
      </w:tblCellMar>
    </w:tblPr>
  </w:style>
  <w:style w:type="table" w:customStyle="1" w:styleId="a0">
    <w:basedOn w:val="TableNormal"/>
    <w:tblPr>
      <w:tblStyleRowBandSize w:val="1"/>
      <w:tblStyleColBandSize w:val="1"/>
      <w:tblCellMar>
        <w:left w:w="98" w:type="dxa"/>
        <w:right w:w="115" w:type="dxa"/>
      </w:tblCellMar>
    </w:tblPr>
  </w:style>
  <w:style w:type="table" w:customStyle="1" w:styleId="a1">
    <w:basedOn w:val="TableNormal"/>
    <w:tblPr>
      <w:tblStyleRowBandSize w:val="1"/>
      <w:tblStyleColBandSize w:val="1"/>
      <w:tblCellMar>
        <w:left w:w="98" w:type="dxa"/>
        <w:right w:w="115" w:type="dxa"/>
      </w:tblCellMar>
    </w:tblPr>
  </w:style>
  <w:style w:type="table" w:customStyle="1" w:styleId="a2">
    <w:basedOn w:val="TableNormal"/>
    <w:tblPr>
      <w:tblStyleRowBandSize w:val="1"/>
      <w:tblStyleColBandSize w:val="1"/>
      <w:tblCellMar>
        <w:left w:w="98" w:type="dxa"/>
        <w:right w:w="115" w:type="dxa"/>
      </w:tblCellMar>
    </w:tblPr>
  </w:style>
  <w:style w:type="table" w:customStyle="1" w:styleId="a3">
    <w:basedOn w:val="TableNormal"/>
    <w:tblPr>
      <w:tblStyleRowBandSize w:val="1"/>
      <w:tblStyleColBandSize w:val="1"/>
      <w:tblCellMar>
        <w:left w:w="98" w:type="dxa"/>
        <w:right w:w="115" w:type="dxa"/>
      </w:tblCellMar>
    </w:tblPr>
  </w:style>
  <w:style w:type="table" w:customStyle="1" w:styleId="a4">
    <w:basedOn w:val="TableNormal"/>
    <w:tblPr>
      <w:tblStyleRowBandSize w:val="1"/>
      <w:tblStyleColBandSize w:val="1"/>
      <w:tblCellMar>
        <w:left w:w="98" w:type="dxa"/>
        <w:right w:w="115" w:type="dxa"/>
      </w:tblCellMar>
    </w:tblPr>
  </w:style>
  <w:style w:type="table" w:customStyle="1" w:styleId="a5">
    <w:basedOn w:val="TableNormal"/>
    <w:tblPr>
      <w:tblStyleRowBandSize w:val="1"/>
      <w:tblStyleColBandSize w:val="1"/>
      <w:tblCellMar>
        <w:left w:w="98" w:type="dxa"/>
        <w:right w:w="115" w:type="dxa"/>
      </w:tblCellMar>
    </w:tblPr>
  </w:style>
  <w:style w:type="table" w:customStyle="1" w:styleId="a6">
    <w:basedOn w:val="TableNormal"/>
    <w:tblPr>
      <w:tblStyleRowBandSize w:val="1"/>
      <w:tblStyleColBandSize w:val="1"/>
      <w:tblCellMar>
        <w:left w:w="98" w:type="dxa"/>
        <w:right w:w="115" w:type="dxa"/>
      </w:tblCellMar>
    </w:tblPr>
  </w:style>
  <w:style w:type="table" w:customStyle="1" w:styleId="a7">
    <w:basedOn w:val="TableNormal"/>
    <w:tblPr>
      <w:tblStyleRowBandSize w:val="1"/>
      <w:tblStyleColBandSize w:val="1"/>
      <w:tblCellMar>
        <w:left w:w="98" w:type="dxa"/>
        <w:right w:w="115" w:type="dxa"/>
      </w:tblCellMar>
    </w:tblPr>
  </w:style>
  <w:style w:type="table" w:customStyle="1" w:styleId="a8">
    <w:basedOn w:val="TableNormal"/>
    <w:tblPr>
      <w:tblStyleRowBandSize w:val="1"/>
      <w:tblStyleColBandSize w:val="1"/>
      <w:tblCellMar>
        <w:left w:w="98" w:type="dxa"/>
        <w:right w:w="115" w:type="dxa"/>
      </w:tblCellMar>
    </w:tblPr>
  </w:style>
  <w:style w:type="table" w:customStyle="1" w:styleId="a9">
    <w:basedOn w:val="TableNormal"/>
    <w:tblPr>
      <w:tblStyleRowBandSize w:val="1"/>
      <w:tblStyleColBandSize w:val="1"/>
      <w:tblCellMar>
        <w:left w:w="98" w:type="dxa"/>
        <w:right w:w="115" w:type="dxa"/>
      </w:tblCellMar>
    </w:tblPr>
  </w:style>
  <w:style w:type="table" w:customStyle="1" w:styleId="aa">
    <w:basedOn w:val="TableNormal"/>
    <w:tblPr>
      <w:tblStyleRowBandSize w:val="1"/>
      <w:tblStyleColBandSize w:val="1"/>
      <w:tblCellMar>
        <w:left w:w="98" w:type="dxa"/>
        <w:right w:w="115" w:type="dxa"/>
      </w:tblCellMar>
    </w:tblPr>
  </w:style>
  <w:style w:type="table" w:customStyle="1" w:styleId="ab">
    <w:basedOn w:val="TableNormal"/>
    <w:tblPr>
      <w:tblStyleRowBandSize w:val="1"/>
      <w:tblStyleColBandSize w:val="1"/>
      <w:tblCellMar>
        <w:left w:w="98" w:type="dxa"/>
        <w:right w:w="115" w:type="dxa"/>
      </w:tblCellMar>
    </w:tblPr>
  </w:style>
  <w:style w:type="table" w:customStyle="1" w:styleId="ac">
    <w:basedOn w:val="TableNormal"/>
    <w:tblPr>
      <w:tblStyleRowBandSize w:val="1"/>
      <w:tblStyleColBandSize w:val="1"/>
      <w:tblCellMar>
        <w:left w:w="98" w:type="dxa"/>
        <w:right w:w="115" w:type="dxa"/>
      </w:tblCellMar>
    </w:tblPr>
  </w:style>
  <w:style w:type="table" w:customStyle="1" w:styleId="ad">
    <w:basedOn w:val="TableNormal"/>
    <w:tblPr>
      <w:tblStyleRowBandSize w:val="1"/>
      <w:tblStyleColBandSize w:val="1"/>
      <w:tblCellMar>
        <w:left w:w="98" w:type="dxa"/>
        <w:right w:w="115" w:type="dxa"/>
      </w:tblCellMar>
    </w:tblPr>
  </w:style>
  <w:style w:type="table" w:customStyle="1" w:styleId="ae">
    <w:basedOn w:val="TableNormal"/>
    <w:tblPr>
      <w:tblStyleRowBandSize w:val="1"/>
      <w:tblStyleColBandSize w:val="1"/>
      <w:tblCellMar>
        <w:left w:w="98" w:type="dxa"/>
        <w:right w:w="115" w:type="dxa"/>
      </w:tblCellMar>
    </w:tblPr>
  </w:style>
  <w:style w:type="table" w:customStyle="1" w:styleId="af">
    <w:basedOn w:val="TableNormal"/>
    <w:tblPr>
      <w:tblStyleRowBandSize w:val="1"/>
      <w:tblStyleColBandSize w:val="1"/>
      <w:tblCellMar>
        <w:left w:w="103" w:type="dxa"/>
        <w:right w:w="115" w:type="dxa"/>
      </w:tblCellMar>
    </w:tblPr>
  </w:style>
  <w:style w:type="table" w:customStyle="1" w:styleId="af0">
    <w:basedOn w:val="TableNormal"/>
    <w:tblPr>
      <w:tblStyleRowBandSize w:val="1"/>
      <w:tblStyleColBandSize w:val="1"/>
      <w:tblCellMar>
        <w:left w:w="103"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scottseider</dc:creator>
  <cp:lastModifiedBy>Seider, Scott</cp:lastModifiedBy>
  <cp:revision>3</cp:revision>
  <dcterms:created xsi:type="dcterms:W3CDTF">2017-02-11T03:35:00Z</dcterms:created>
  <dcterms:modified xsi:type="dcterms:W3CDTF">2017-10-03T14:31:00Z</dcterms:modified>
</cp:coreProperties>
</file>